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BA" w:rsidRDefault="00561886" w:rsidP="00F64FBA">
      <w:pPr>
        <w:widowControl/>
        <w:shd w:val="clear" w:color="auto" w:fill="FFFFFF"/>
        <w:spacing w:before="100" w:beforeAutospacing="1" w:after="60" w:line="360" w:lineRule="auto"/>
        <w:jc w:val="center"/>
        <w:outlineLvl w:val="1"/>
        <w:rPr>
          <w:rFonts w:ascii="微软雅黑" w:eastAsia="微软雅黑" w:hAnsi="微软雅黑" w:cs="宋体"/>
          <w:b/>
          <w:color w:val="000000"/>
          <w:kern w:val="0"/>
          <w:sz w:val="24"/>
          <w:szCs w:val="24"/>
        </w:rPr>
      </w:pPr>
      <w:r w:rsidRPr="00561886">
        <w:rPr>
          <w:rFonts w:ascii="微软雅黑" w:eastAsia="微软雅黑" w:hAnsi="微软雅黑" w:cs="宋体" w:hint="eastAsia"/>
          <w:b/>
          <w:color w:val="000000"/>
          <w:kern w:val="0"/>
          <w:sz w:val="24"/>
          <w:szCs w:val="24"/>
        </w:rPr>
        <w:t>第</w:t>
      </w:r>
      <w:r w:rsidRPr="00254B21">
        <w:rPr>
          <w:rFonts w:ascii="微软雅黑" w:eastAsia="微软雅黑" w:hAnsi="微软雅黑" w:cs="宋体" w:hint="eastAsia"/>
          <w:b/>
          <w:color w:val="000000"/>
          <w:kern w:val="0"/>
          <w:sz w:val="24"/>
          <w:szCs w:val="24"/>
        </w:rPr>
        <w:t>四</w:t>
      </w:r>
      <w:r w:rsidRPr="00561886">
        <w:rPr>
          <w:rFonts w:ascii="微软雅黑" w:eastAsia="微软雅黑" w:hAnsi="微软雅黑" w:cs="宋体" w:hint="eastAsia"/>
          <w:b/>
          <w:color w:val="000000"/>
          <w:kern w:val="0"/>
          <w:sz w:val="24"/>
          <w:szCs w:val="24"/>
        </w:rPr>
        <w:t>届全国公示语翻译研讨会</w:t>
      </w:r>
    </w:p>
    <w:p w:rsidR="00561886" w:rsidRDefault="00082346" w:rsidP="00F64FBA">
      <w:pPr>
        <w:widowControl/>
        <w:shd w:val="clear" w:color="auto" w:fill="FFFFFF"/>
        <w:spacing w:before="100" w:beforeAutospacing="1" w:after="60" w:line="360" w:lineRule="auto"/>
        <w:jc w:val="center"/>
        <w:outlineLvl w:val="1"/>
        <w:rPr>
          <w:rFonts w:ascii="微软雅黑" w:eastAsia="微软雅黑" w:hAnsi="微软雅黑" w:cs="宋体"/>
          <w:b/>
          <w:color w:val="000000"/>
          <w:kern w:val="0"/>
          <w:sz w:val="24"/>
          <w:szCs w:val="24"/>
        </w:rPr>
      </w:pPr>
      <w:r w:rsidRPr="00254B21">
        <w:rPr>
          <w:rFonts w:ascii="微软雅黑" w:eastAsia="微软雅黑" w:hAnsi="微软雅黑" w:cs="宋体" w:hint="eastAsia"/>
          <w:b/>
          <w:color w:val="000000"/>
          <w:kern w:val="0"/>
          <w:sz w:val="24"/>
          <w:szCs w:val="24"/>
        </w:rPr>
        <w:t>暨公共服务领域英文译写</w:t>
      </w:r>
      <w:r w:rsidR="008E4729">
        <w:rPr>
          <w:rFonts w:ascii="微软雅黑" w:eastAsia="微软雅黑" w:hAnsi="微软雅黑" w:cs="宋体" w:hint="eastAsia"/>
          <w:b/>
          <w:color w:val="000000"/>
          <w:kern w:val="0"/>
          <w:sz w:val="24"/>
          <w:szCs w:val="24"/>
        </w:rPr>
        <w:t>规范</w:t>
      </w:r>
      <w:r w:rsidRPr="00254B21">
        <w:rPr>
          <w:rFonts w:ascii="微软雅黑" w:eastAsia="微软雅黑" w:hAnsi="微软雅黑" w:cs="宋体" w:hint="eastAsia"/>
          <w:b/>
          <w:color w:val="000000"/>
          <w:kern w:val="0"/>
          <w:sz w:val="24"/>
          <w:szCs w:val="24"/>
        </w:rPr>
        <w:t>国家标准推广</w:t>
      </w:r>
      <w:r w:rsidR="008E4729">
        <w:rPr>
          <w:rFonts w:ascii="微软雅黑" w:eastAsia="微软雅黑" w:hAnsi="微软雅黑" w:cs="宋体" w:hint="eastAsia"/>
          <w:b/>
          <w:color w:val="000000"/>
          <w:kern w:val="0"/>
          <w:sz w:val="24"/>
          <w:szCs w:val="24"/>
        </w:rPr>
        <w:t>高端</w:t>
      </w:r>
      <w:r w:rsidRPr="00254B21">
        <w:rPr>
          <w:rFonts w:ascii="微软雅黑" w:eastAsia="微软雅黑" w:hAnsi="微软雅黑" w:cs="宋体" w:hint="eastAsia"/>
          <w:b/>
          <w:color w:val="000000"/>
          <w:kern w:val="0"/>
          <w:sz w:val="24"/>
          <w:szCs w:val="24"/>
        </w:rPr>
        <w:t>论坛</w:t>
      </w:r>
    </w:p>
    <w:p w:rsidR="00254B21" w:rsidRPr="00561886" w:rsidRDefault="00254B21" w:rsidP="00F64FBA">
      <w:pPr>
        <w:widowControl/>
        <w:shd w:val="clear" w:color="auto" w:fill="FFFFFF"/>
        <w:spacing w:before="100" w:beforeAutospacing="1" w:after="60" w:line="360" w:lineRule="auto"/>
        <w:jc w:val="center"/>
        <w:outlineLvl w:val="1"/>
        <w:rPr>
          <w:rFonts w:ascii="微软雅黑" w:eastAsia="微软雅黑" w:hAnsi="微软雅黑" w:cs="宋体"/>
          <w:b/>
          <w:color w:val="000000"/>
          <w:kern w:val="0"/>
          <w:sz w:val="24"/>
          <w:szCs w:val="24"/>
        </w:rPr>
      </w:pPr>
      <w:r>
        <w:rPr>
          <w:rFonts w:ascii="微软雅黑" w:eastAsia="微软雅黑" w:hAnsi="微软雅黑" w:cs="宋体" w:hint="eastAsia"/>
          <w:b/>
          <w:color w:val="000000"/>
          <w:kern w:val="0"/>
          <w:sz w:val="24"/>
          <w:szCs w:val="24"/>
        </w:rPr>
        <w:t>通知和稿约</w:t>
      </w:r>
      <w:r w:rsidR="00FE4596">
        <w:rPr>
          <w:rFonts w:ascii="微软雅黑" w:eastAsia="微软雅黑" w:hAnsi="微软雅黑" w:cs="宋体" w:hint="eastAsia"/>
          <w:b/>
          <w:color w:val="000000"/>
          <w:kern w:val="0"/>
          <w:sz w:val="24"/>
          <w:szCs w:val="24"/>
        </w:rPr>
        <w:t>（第一轮）</w:t>
      </w:r>
    </w:p>
    <w:p w:rsidR="00561886" w:rsidRPr="00561886" w:rsidRDefault="00B80C4F" w:rsidP="00254B21">
      <w:pPr>
        <w:widowControl/>
        <w:shd w:val="clear" w:color="auto" w:fill="FFFFFF"/>
        <w:spacing w:before="199" w:after="199" w:line="360" w:lineRule="auto"/>
        <w:jc w:val="left"/>
        <w:rPr>
          <w:rFonts w:ascii="微软雅黑" w:eastAsia="微软雅黑" w:hAnsi="微软雅黑" w:cs="宋体"/>
          <w:color w:val="333333"/>
          <w:kern w:val="0"/>
          <w:sz w:val="24"/>
          <w:szCs w:val="24"/>
        </w:rPr>
      </w:pPr>
      <w:r w:rsidRPr="00B80C4F">
        <w:rPr>
          <w:rFonts w:ascii="微软雅黑" w:eastAsia="微软雅黑" w:hAnsi="微软雅黑" w:cs="宋体"/>
          <w:color w:val="333333"/>
          <w:kern w:val="0"/>
          <w:sz w:val="24"/>
          <w:szCs w:val="24"/>
        </w:rPr>
        <w:pict>
          <v:rect id="_x0000_i1025" style="width:0;height:0" o:hralign="center" o:hrstd="t" o:hr="t" fillcolor="#aca899" stroked="f"/>
        </w:pict>
      </w:r>
    </w:p>
    <w:p w:rsidR="00082346" w:rsidRPr="00254B21" w:rsidRDefault="00251889" w:rsidP="00251889">
      <w:pPr>
        <w:widowControl/>
        <w:shd w:val="clear" w:color="auto" w:fill="FFFFFF"/>
        <w:spacing w:after="99" w:line="360" w:lineRule="auto"/>
        <w:ind w:firstLineChars="150" w:firstLine="360"/>
        <w:rPr>
          <w:sz w:val="24"/>
          <w:szCs w:val="24"/>
        </w:rPr>
      </w:pPr>
      <w:r w:rsidRPr="00C30935">
        <w:rPr>
          <w:rFonts w:hint="eastAsia"/>
          <w:sz w:val="24"/>
          <w:szCs w:val="24"/>
        </w:rPr>
        <w:t>当今社会，国家语言能力已成为国家软实力的重要组成部分，语言服务能力是国家</w:t>
      </w:r>
      <w:r>
        <w:rPr>
          <w:rFonts w:hint="eastAsia"/>
          <w:sz w:val="24"/>
          <w:szCs w:val="24"/>
        </w:rPr>
        <w:t>语言能力和</w:t>
      </w:r>
      <w:r w:rsidRPr="00C30935">
        <w:rPr>
          <w:rFonts w:hint="eastAsia"/>
          <w:sz w:val="24"/>
          <w:szCs w:val="24"/>
        </w:rPr>
        <w:t>软实力的重要体现，公共服务领域的外语服务是国家形象的重要体现，是语言服务社会的重要方面和时代发展的迫切需要，公共服务领域外文使用的规范化、标准化有利于</w:t>
      </w:r>
      <w:r w:rsidR="00345DC6" w:rsidRPr="00C30935">
        <w:rPr>
          <w:rFonts w:hint="eastAsia"/>
          <w:sz w:val="24"/>
          <w:szCs w:val="24"/>
        </w:rPr>
        <w:t>提高社会的文明程度</w:t>
      </w:r>
      <w:r w:rsidR="00345DC6">
        <w:rPr>
          <w:rFonts w:hint="eastAsia"/>
          <w:sz w:val="24"/>
          <w:szCs w:val="24"/>
        </w:rPr>
        <w:t>、</w:t>
      </w:r>
      <w:r w:rsidR="00345DC6" w:rsidRPr="00C30935">
        <w:rPr>
          <w:rFonts w:hint="eastAsia"/>
          <w:sz w:val="24"/>
          <w:szCs w:val="24"/>
        </w:rPr>
        <w:t>有利于</w:t>
      </w:r>
      <w:r w:rsidRPr="00C30935">
        <w:rPr>
          <w:rFonts w:hint="eastAsia"/>
          <w:sz w:val="24"/>
          <w:szCs w:val="24"/>
        </w:rPr>
        <w:t>促进国际交流与合作。做好公共服务领域外文译写规范工作是促进我国对外开放的现实需求，同时也是传播中国理念、提升中国国际形象的重要途径</w:t>
      </w:r>
      <w:r w:rsidR="00345DC6">
        <w:rPr>
          <w:rFonts w:hint="eastAsia"/>
          <w:sz w:val="24"/>
          <w:szCs w:val="24"/>
        </w:rPr>
        <w:t>。</w:t>
      </w:r>
      <w:r w:rsidR="00082346" w:rsidRPr="00254B21">
        <w:rPr>
          <w:rFonts w:hint="eastAsia"/>
          <w:sz w:val="24"/>
          <w:szCs w:val="24"/>
        </w:rPr>
        <w:t>公共场所双语标识（公示语）乃是城市外语服务和我国城市国际化语言环境建设的重要组成部分。近年来，随着中国对外交流的日益频繁，尤其是在</w:t>
      </w:r>
      <w:r w:rsidR="00082346" w:rsidRPr="00254B21">
        <w:rPr>
          <w:rFonts w:hint="eastAsia"/>
          <w:sz w:val="24"/>
          <w:szCs w:val="24"/>
        </w:rPr>
        <w:t>2008</w:t>
      </w:r>
      <w:r w:rsidR="00082346" w:rsidRPr="00254B21">
        <w:rPr>
          <w:rFonts w:hint="eastAsia"/>
          <w:sz w:val="24"/>
          <w:szCs w:val="24"/>
        </w:rPr>
        <w:t>年北京奥运会、</w:t>
      </w:r>
      <w:r w:rsidR="00082346" w:rsidRPr="00254B21">
        <w:rPr>
          <w:rFonts w:hint="eastAsia"/>
          <w:sz w:val="24"/>
          <w:szCs w:val="24"/>
        </w:rPr>
        <w:t>2010</w:t>
      </w:r>
      <w:r w:rsidR="00082346" w:rsidRPr="00254B21">
        <w:rPr>
          <w:rFonts w:hint="eastAsia"/>
          <w:sz w:val="24"/>
          <w:szCs w:val="24"/>
        </w:rPr>
        <w:t>年上海世博会和广州亚运会的成功举办后，双语标识在我国大中小城市公共场所及旅游景点到处可见。与此同时，随着公示语翻译存在的各类错误引起舆论关注，学术界对公示语翻译的研究也取得了长足的进步，研究所涉及的领域不断扩大，所依托的理论也不断深化。进一步而言，随着中国文化走出去国家战略的出台，如何创新方法和手段，向世界讲好中国故事、传播好中国声音，让中国形象在世界范围内得到更好的展示和理解，已经赢得越来越广泛的共识。公示语翻译及其研究不仅关系到如何去积极主动地讲述中国的故事，如何去用国际化的语言讲述中国的故事，对于我国外语战略规划、外语</w:t>
      </w:r>
      <w:r w:rsidR="00082346" w:rsidRPr="00254B21">
        <w:rPr>
          <w:sz w:val="24"/>
          <w:szCs w:val="24"/>
        </w:rPr>
        <w:t>教育政策</w:t>
      </w:r>
      <w:r w:rsidR="00082346" w:rsidRPr="00254B21">
        <w:rPr>
          <w:rFonts w:hint="eastAsia"/>
          <w:sz w:val="24"/>
          <w:szCs w:val="24"/>
        </w:rPr>
        <w:t>和</w:t>
      </w:r>
      <w:r w:rsidR="00082346" w:rsidRPr="00254B21">
        <w:rPr>
          <w:sz w:val="24"/>
          <w:szCs w:val="24"/>
        </w:rPr>
        <w:t>外语使用政策</w:t>
      </w:r>
      <w:r w:rsidR="00082346" w:rsidRPr="00254B21">
        <w:rPr>
          <w:rFonts w:hint="eastAsia"/>
          <w:sz w:val="24"/>
          <w:szCs w:val="24"/>
        </w:rPr>
        <w:t>理论和实践意义的重要性也日益凸显。</w:t>
      </w:r>
      <w:r w:rsidR="00F64FBA">
        <w:rPr>
          <w:rFonts w:hint="eastAsia"/>
          <w:sz w:val="24"/>
          <w:szCs w:val="24"/>
        </w:rPr>
        <w:t>为此，</w:t>
      </w:r>
      <w:r w:rsidR="00345DC6">
        <w:rPr>
          <w:rFonts w:hint="eastAsia"/>
          <w:sz w:val="24"/>
          <w:szCs w:val="24"/>
        </w:rPr>
        <w:t>在全国多地出台地方标准之后，</w:t>
      </w:r>
      <w:r w:rsidR="00082346" w:rsidRPr="00254B21">
        <w:rPr>
          <w:rFonts w:hint="eastAsia"/>
          <w:sz w:val="24"/>
          <w:szCs w:val="24"/>
        </w:rPr>
        <w:t>教育部、国家语委于</w:t>
      </w:r>
      <w:r w:rsidR="00082346" w:rsidRPr="00254B21">
        <w:rPr>
          <w:rFonts w:hint="eastAsia"/>
          <w:sz w:val="24"/>
          <w:szCs w:val="24"/>
        </w:rPr>
        <w:t>2011</w:t>
      </w:r>
      <w:r w:rsidR="00082346" w:rsidRPr="00254B21">
        <w:rPr>
          <w:rFonts w:hint="eastAsia"/>
          <w:sz w:val="24"/>
          <w:szCs w:val="24"/>
        </w:rPr>
        <w:t>年</w:t>
      </w:r>
      <w:r w:rsidR="00082346" w:rsidRPr="00254B21">
        <w:rPr>
          <w:rFonts w:hint="eastAsia"/>
          <w:sz w:val="24"/>
          <w:szCs w:val="24"/>
        </w:rPr>
        <w:t>8</w:t>
      </w:r>
      <w:r w:rsidR="00082346" w:rsidRPr="00254B21">
        <w:rPr>
          <w:rFonts w:hint="eastAsia"/>
          <w:sz w:val="24"/>
          <w:szCs w:val="24"/>
        </w:rPr>
        <w:t>月</w:t>
      </w:r>
      <w:r w:rsidR="00F64FBA">
        <w:rPr>
          <w:rFonts w:hint="eastAsia"/>
          <w:sz w:val="24"/>
          <w:szCs w:val="24"/>
        </w:rPr>
        <w:t>启动了</w:t>
      </w:r>
      <w:r w:rsidR="00082346" w:rsidRPr="00254B21">
        <w:rPr>
          <w:rFonts w:hint="eastAsia"/>
          <w:sz w:val="24"/>
          <w:szCs w:val="24"/>
        </w:rPr>
        <w:t>《公共服务领域英文译写规范》国家标准的研制工作。经国家质量监督检验检疫总局、国家标准化管理委员会批准，《公共服务领域英文译写规范</w:t>
      </w:r>
      <w:r w:rsidR="00082346" w:rsidRPr="00254B21">
        <w:rPr>
          <w:rFonts w:hint="eastAsia"/>
          <w:sz w:val="24"/>
          <w:szCs w:val="24"/>
        </w:rPr>
        <w:t xml:space="preserve"> </w:t>
      </w:r>
      <w:r w:rsidR="00082346" w:rsidRPr="00254B21">
        <w:rPr>
          <w:rFonts w:hint="eastAsia"/>
          <w:sz w:val="24"/>
          <w:szCs w:val="24"/>
        </w:rPr>
        <w:t>第</w:t>
      </w:r>
      <w:r w:rsidR="00082346" w:rsidRPr="00254B21">
        <w:rPr>
          <w:rFonts w:hint="eastAsia"/>
          <w:sz w:val="24"/>
          <w:szCs w:val="24"/>
        </w:rPr>
        <w:t>1</w:t>
      </w:r>
      <w:r w:rsidR="00082346" w:rsidRPr="00254B21">
        <w:rPr>
          <w:rFonts w:hint="eastAsia"/>
          <w:sz w:val="24"/>
          <w:szCs w:val="24"/>
        </w:rPr>
        <w:t>部分：通则》</w:t>
      </w:r>
      <w:r w:rsidR="00F64FBA">
        <w:rPr>
          <w:rFonts w:hint="eastAsia"/>
          <w:sz w:val="24"/>
          <w:szCs w:val="24"/>
        </w:rPr>
        <w:t>已</w:t>
      </w:r>
      <w:r w:rsidR="00082346" w:rsidRPr="00254B21">
        <w:rPr>
          <w:rFonts w:hint="eastAsia"/>
          <w:sz w:val="24"/>
          <w:szCs w:val="24"/>
        </w:rPr>
        <w:t>自</w:t>
      </w:r>
      <w:r w:rsidR="00082346" w:rsidRPr="00254B21">
        <w:rPr>
          <w:rFonts w:hint="eastAsia"/>
          <w:sz w:val="24"/>
          <w:szCs w:val="24"/>
        </w:rPr>
        <w:t>2014</w:t>
      </w:r>
      <w:r w:rsidR="00082346" w:rsidRPr="00254B21">
        <w:rPr>
          <w:rFonts w:hint="eastAsia"/>
          <w:sz w:val="24"/>
          <w:szCs w:val="24"/>
        </w:rPr>
        <w:t>年</w:t>
      </w:r>
      <w:r w:rsidR="00082346" w:rsidRPr="00254B21">
        <w:rPr>
          <w:rFonts w:hint="eastAsia"/>
          <w:sz w:val="24"/>
          <w:szCs w:val="24"/>
        </w:rPr>
        <w:t>7</w:t>
      </w:r>
      <w:r w:rsidR="00082346" w:rsidRPr="00254B21">
        <w:rPr>
          <w:rFonts w:hint="eastAsia"/>
          <w:sz w:val="24"/>
          <w:szCs w:val="24"/>
        </w:rPr>
        <w:t>月</w:t>
      </w:r>
      <w:r w:rsidR="00082346" w:rsidRPr="00254B21">
        <w:rPr>
          <w:rFonts w:hint="eastAsia"/>
          <w:sz w:val="24"/>
          <w:szCs w:val="24"/>
        </w:rPr>
        <w:t>15</w:t>
      </w:r>
      <w:r w:rsidR="00082346" w:rsidRPr="00254B21">
        <w:rPr>
          <w:rFonts w:hint="eastAsia"/>
          <w:sz w:val="24"/>
          <w:szCs w:val="24"/>
        </w:rPr>
        <w:t>日起实施。</w:t>
      </w:r>
      <w:r w:rsidR="00082346" w:rsidRPr="00254B21">
        <w:rPr>
          <w:rFonts w:hint="eastAsia"/>
          <w:sz w:val="24"/>
          <w:szCs w:val="24"/>
        </w:rPr>
        <w:t>2015</w:t>
      </w:r>
      <w:r w:rsidR="00082346" w:rsidRPr="00254B21">
        <w:rPr>
          <w:rFonts w:hint="eastAsia"/>
          <w:sz w:val="24"/>
          <w:szCs w:val="24"/>
        </w:rPr>
        <w:t>年</w:t>
      </w:r>
      <w:r w:rsidR="00082346" w:rsidRPr="00254B21">
        <w:rPr>
          <w:rFonts w:hint="eastAsia"/>
          <w:sz w:val="24"/>
          <w:szCs w:val="24"/>
        </w:rPr>
        <w:t>11</w:t>
      </w:r>
      <w:r w:rsidR="00082346" w:rsidRPr="00254B21">
        <w:rPr>
          <w:rFonts w:hint="eastAsia"/>
          <w:sz w:val="24"/>
          <w:szCs w:val="24"/>
        </w:rPr>
        <w:t>月</w:t>
      </w:r>
      <w:r w:rsidR="00082346" w:rsidRPr="00254B21">
        <w:rPr>
          <w:rFonts w:hint="eastAsia"/>
          <w:sz w:val="24"/>
          <w:szCs w:val="24"/>
        </w:rPr>
        <w:t>26</w:t>
      </w:r>
      <w:r w:rsidR="00082346" w:rsidRPr="00254B21">
        <w:rPr>
          <w:rFonts w:hint="eastAsia"/>
          <w:sz w:val="24"/>
          <w:szCs w:val="24"/>
        </w:rPr>
        <w:t>日，《公共服务领域英文译写规范》（第</w:t>
      </w:r>
      <w:r w:rsidR="00082346" w:rsidRPr="00254B21">
        <w:rPr>
          <w:rFonts w:hint="eastAsia"/>
          <w:sz w:val="24"/>
          <w:szCs w:val="24"/>
        </w:rPr>
        <w:t>2-10</w:t>
      </w:r>
      <w:r w:rsidR="00082346" w:rsidRPr="00254B21">
        <w:rPr>
          <w:rFonts w:hint="eastAsia"/>
          <w:sz w:val="24"/>
          <w:szCs w:val="24"/>
        </w:rPr>
        <w:t>部分）通过了</w:t>
      </w:r>
      <w:r w:rsidR="00F64FBA" w:rsidRPr="00254B21">
        <w:rPr>
          <w:rFonts w:hint="eastAsia"/>
          <w:sz w:val="24"/>
          <w:szCs w:val="24"/>
        </w:rPr>
        <w:t>国家语委语言文字规范标准审定委员会（简称审委会）</w:t>
      </w:r>
      <w:r w:rsidR="00F64FBA">
        <w:rPr>
          <w:rFonts w:hint="eastAsia"/>
          <w:sz w:val="24"/>
          <w:szCs w:val="24"/>
        </w:rPr>
        <w:t>的</w:t>
      </w:r>
      <w:r w:rsidR="00082346" w:rsidRPr="00254B21">
        <w:rPr>
          <w:rFonts w:hint="eastAsia"/>
          <w:sz w:val="24"/>
          <w:szCs w:val="24"/>
        </w:rPr>
        <w:t>审定，形成“报批稿”报国家标准委，</w:t>
      </w:r>
      <w:r>
        <w:rPr>
          <w:rFonts w:hint="eastAsia"/>
          <w:sz w:val="24"/>
          <w:szCs w:val="24"/>
        </w:rPr>
        <w:t>即将</w:t>
      </w:r>
      <w:r w:rsidR="00082346" w:rsidRPr="00254B21">
        <w:rPr>
          <w:rFonts w:hint="eastAsia"/>
          <w:sz w:val="24"/>
          <w:szCs w:val="24"/>
        </w:rPr>
        <w:t>批准发布。</w:t>
      </w:r>
    </w:p>
    <w:p w:rsidR="00082346" w:rsidRPr="00254B21" w:rsidRDefault="00082346" w:rsidP="003425B5">
      <w:pPr>
        <w:widowControl/>
        <w:shd w:val="clear" w:color="auto" w:fill="FFFFFF"/>
        <w:spacing w:after="99" w:line="360" w:lineRule="auto"/>
        <w:jc w:val="left"/>
        <w:rPr>
          <w:sz w:val="24"/>
          <w:szCs w:val="24"/>
        </w:rPr>
      </w:pPr>
      <w:r w:rsidRPr="00254B21">
        <w:rPr>
          <w:rFonts w:hint="eastAsia"/>
          <w:sz w:val="24"/>
          <w:szCs w:val="24"/>
        </w:rPr>
        <w:lastRenderedPageBreak/>
        <w:t>为了</w:t>
      </w:r>
      <w:r w:rsidR="00561886" w:rsidRPr="00561886">
        <w:rPr>
          <w:rFonts w:hint="eastAsia"/>
          <w:sz w:val="24"/>
          <w:szCs w:val="24"/>
        </w:rPr>
        <w:t>推动“中国文化走出去”进程和</w:t>
      </w:r>
      <w:r w:rsidR="000C5A6A">
        <w:rPr>
          <w:rFonts w:hint="eastAsia"/>
          <w:sz w:val="24"/>
          <w:szCs w:val="24"/>
        </w:rPr>
        <w:t>我国</w:t>
      </w:r>
      <w:r w:rsidRPr="00254B21">
        <w:rPr>
          <w:rFonts w:hint="eastAsia"/>
          <w:sz w:val="24"/>
          <w:szCs w:val="24"/>
        </w:rPr>
        <w:t>国际化城市的外语服务环境建设，</w:t>
      </w:r>
      <w:r w:rsidR="00251889">
        <w:rPr>
          <w:rFonts w:hint="eastAsia"/>
          <w:sz w:val="24"/>
          <w:szCs w:val="24"/>
        </w:rPr>
        <w:t>推动</w:t>
      </w:r>
      <w:r w:rsidRPr="00254B21">
        <w:rPr>
          <w:rFonts w:hint="eastAsia"/>
          <w:sz w:val="24"/>
          <w:szCs w:val="24"/>
        </w:rPr>
        <w:t>公示语翻译研究的更高层次发展，推广和宣传《公共服务领域英文译写规范》国家标准，</w:t>
      </w:r>
      <w:r w:rsidR="00251889">
        <w:rPr>
          <w:rFonts w:hint="eastAsia"/>
          <w:sz w:val="24"/>
          <w:szCs w:val="24"/>
        </w:rPr>
        <w:t>促进</w:t>
      </w:r>
      <w:r w:rsidR="00251889">
        <w:rPr>
          <w:rFonts w:hint="eastAsia"/>
          <w:sz w:val="24"/>
          <w:szCs w:val="24"/>
        </w:rPr>
        <w:t>MTI</w:t>
      </w:r>
      <w:r w:rsidR="00251889">
        <w:rPr>
          <w:rFonts w:hint="eastAsia"/>
          <w:sz w:val="24"/>
          <w:szCs w:val="24"/>
        </w:rPr>
        <w:t>研究生培养，</w:t>
      </w:r>
      <w:r w:rsidR="00FE4596" w:rsidRPr="00FE4596">
        <w:rPr>
          <w:rFonts w:hint="eastAsia"/>
          <w:sz w:val="24"/>
          <w:szCs w:val="24"/>
        </w:rPr>
        <w:t>提高</w:t>
      </w:r>
      <w:r w:rsidR="00FE4596" w:rsidRPr="00FE4596">
        <w:rPr>
          <w:rFonts w:hint="eastAsia"/>
          <w:sz w:val="24"/>
          <w:szCs w:val="24"/>
        </w:rPr>
        <w:t>MTI</w:t>
      </w:r>
      <w:r w:rsidR="00FE4596">
        <w:rPr>
          <w:rFonts w:hint="eastAsia"/>
          <w:sz w:val="24"/>
          <w:szCs w:val="24"/>
        </w:rPr>
        <w:t>研究生</w:t>
      </w:r>
      <w:r w:rsidR="00FE4596" w:rsidRPr="00FE4596">
        <w:rPr>
          <w:rFonts w:hint="eastAsia"/>
          <w:sz w:val="24"/>
          <w:szCs w:val="24"/>
        </w:rPr>
        <w:t>的实践性应用型培养宗旨，</w:t>
      </w:r>
      <w:r w:rsidRPr="00254B21">
        <w:rPr>
          <w:rFonts w:hint="eastAsia"/>
          <w:sz w:val="24"/>
          <w:szCs w:val="24"/>
        </w:rPr>
        <w:t>联合学界、政府、行业共同</w:t>
      </w:r>
      <w:r w:rsidR="00251889">
        <w:rPr>
          <w:rFonts w:hint="eastAsia"/>
          <w:sz w:val="24"/>
          <w:szCs w:val="24"/>
        </w:rPr>
        <w:t>规范</w:t>
      </w:r>
      <w:r w:rsidRPr="00254B21">
        <w:rPr>
          <w:rFonts w:hint="eastAsia"/>
          <w:sz w:val="24"/>
          <w:szCs w:val="24"/>
        </w:rPr>
        <w:t>我国公共服务领域外文译写的</w:t>
      </w:r>
      <w:r w:rsidR="00251889">
        <w:rPr>
          <w:rFonts w:hint="eastAsia"/>
          <w:sz w:val="24"/>
          <w:szCs w:val="24"/>
        </w:rPr>
        <w:t>水平</w:t>
      </w:r>
      <w:r w:rsidR="00561886" w:rsidRPr="00561886">
        <w:rPr>
          <w:rFonts w:hint="eastAsia"/>
          <w:sz w:val="24"/>
          <w:szCs w:val="24"/>
        </w:rPr>
        <w:t>，中国翻译协会、</w:t>
      </w:r>
      <w:r w:rsidR="003425B5" w:rsidRPr="00ED0755">
        <w:rPr>
          <w:rFonts w:hint="eastAsia"/>
          <w:sz w:val="24"/>
          <w:szCs w:val="24"/>
        </w:rPr>
        <w:t>全国翻译专业学位研究生教育指导委员会</w:t>
      </w:r>
      <w:r w:rsidR="00251889">
        <w:rPr>
          <w:rFonts w:hint="eastAsia"/>
          <w:sz w:val="24"/>
          <w:szCs w:val="24"/>
        </w:rPr>
        <w:t>、</w:t>
      </w:r>
      <w:r w:rsidRPr="00254B21">
        <w:rPr>
          <w:rFonts w:hint="eastAsia"/>
          <w:sz w:val="24"/>
          <w:szCs w:val="24"/>
        </w:rPr>
        <w:t>南京农业大学</w:t>
      </w:r>
      <w:r w:rsidR="00561886" w:rsidRPr="00561886">
        <w:rPr>
          <w:rFonts w:hint="eastAsia"/>
          <w:sz w:val="24"/>
          <w:szCs w:val="24"/>
        </w:rPr>
        <w:t>定于</w:t>
      </w:r>
      <w:r w:rsidR="00561886" w:rsidRPr="00561886">
        <w:rPr>
          <w:rFonts w:hint="eastAsia"/>
          <w:sz w:val="24"/>
          <w:szCs w:val="24"/>
        </w:rPr>
        <w:t>201</w:t>
      </w:r>
      <w:r w:rsidRPr="00254B21">
        <w:rPr>
          <w:rFonts w:hint="eastAsia"/>
          <w:sz w:val="24"/>
          <w:szCs w:val="24"/>
        </w:rPr>
        <w:t>7</w:t>
      </w:r>
      <w:r w:rsidR="00561886" w:rsidRPr="00561886">
        <w:rPr>
          <w:rFonts w:hint="eastAsia"/>
          <w:sz w:val="24"/>
          <w:szCs w:val="24"/>
        </w:rPr>
        <w:t>年</w:t>
      </w:r>
      <w:r w:rsidR="00561886" w:rsidRPr="00561886">
        <w:rPr>
          <w:rFonts w:hint="eastAsia"/>
          <w:sz w:val="24"/>
          <w:szCs w:val="24"/>
        </w:rPr>
        <w:t>9</w:t>
      </w:r>
      <w:r w:rsidR="00561886" w:rsidRPr="00561886">
        <w:rPr>
          <w:rFonts w:hint="eastAsia"/>
          <w:sz w:val="24"/>
          <w:szCs w:val="24"/>
        </w:rPr>
        <w:t>月</w:t>
      </w:r>
      <w:r w:rsidRPr="00254B21">
        <w:rPr>
          <w:rFonts w:hint="eastAsia"/>
          <w:sz w:val="24"/>
          <w:szCs w:val="24"/>
        </w:rPr>
        <w:t>22</w:t>
      </w:r>
      <w:r w:rsidR="00561886" w:rsidRPr="00561886">
        <w:rPr>
          <w:rFonts w:hint="eastAsia"/>
          <w:sz w:val="24"/>
          <w:szCs w:val="24"/>
        </w:rPr>
        <w:t>日</w:t>
      </w:r>
      <w:r w:rsidR="00561886" w:rsidRPr="00561886">
        <w:rPr>
          <w:rFonts w:hint="eastAsia"/>
          <w:sz w:val="24"/>
          <w:szCs w:val="24"/>
        </w:rPr>
        <w:t>-</w:t>
      </w:r>
      <w:r w:rsidRPr="00254B21">
        <w:rPr>
          <w:rFonts w:hint="eastAsia"/>
          <w:sz w:val="24"/>
          <w:szCs w:val="24"/>
        </w:rPr>
        <w:t>2</w:t>
      </w:r>
      <w:r w:rsidR="00561886" w:rsidRPr="00561886">
        <w:rPr>
          <w:rFonts w:hint="eastAsia"/>
          <w:sz w:val="24"/>
          <w:szCs w:val="24"/>
        </w:rPr>
        <w:t>4</w:t>
      </w:r>
      <w:r w:rsidR="00561886" w:rsidRPr="00561886">
        <w:rPr>
          <w:rFonts w:hint="eastAsia"/>
          <w:sz w:val="24"/>
          <w:szCs w:val="24"/>
        </w:rPr>
        <w:t>日</w:t>
      </w:r>
      <w:r w:rsidR="00FE4596">
        <w:rPr>
          <w:rFonts w:hint="eastAsia"/>
          <w:sz w:val="24"/>
          <w:szCs w:val="24"/>
        </w:rPr>
        <w:t>联合主办</w:t>
      </w:r>
      <w:r w:rsidRPr="00254B21">
        <w:rPr>
          <w:rFonts w:hint="eastAsia"/>
          <w:sz w:val="24"/>
          <w:szCs w:val="24"/>
        </w:rPr>
        <w:t>第四届全国公示语翻译研讨会暨公共服务领域英文译写</w:t>
      </w:r>
      <w:r w:rsidR="00B21037">
        <w:rPr>
          <w:rFonts w:hint="eastAsia"/>
          <w:sz w:val="24"/>
          <w:szCs w:val="24"/>
        </w:rPr>
        <w:t>规范</w:t>
      </w:r>
      <w:r w:rsidRPr="00254B21">
        <w:rPr>
          <w:rFonts w:hint="eastAsia"/>
          <w:sz w:val="24"/>
          <w:szCs w:val="24"/>
        </w:rPr>
        <w:t>国家标准推广高端论坛</w:t>
      </w:r>
      <w:r w:rsidR="00FE4596">
        <w:rPr>
          <w:rFonts w:hint="eastAsia"/>
          <w:sz w:val="24"/>
          <w:szCs w:val="24"/>
        </w:rPr>
        <w:t>，承办单位为南京农业大学外国语学院和《中国翻译》编辑部</w:t>
      </w:r>
      <w:r w:rsidRPr="00254B21">
        <w:rPr>
          <w:rFonts w:hint="eastAsia"/>
          <w:sz w:val="24"/>
          <w:szCs w:val="24"/>
        </w:rPr>
        <w:t>。</w:t>
      </w:r>
      <w:r w:rsidR="00C30935">
        <w:rPr>
          <w:rFonts w:hint="eastAsia"/>
          <w:sz w:val="24"/>
          <w:szCs w:val="24"/>
        </w:rPr>
        <w:t>会议期间将邀请学术界、政府</w:t>
      </w:r>
      <w:r w:rsidR="00FE4596">
        <w:rPr>
          <w:rFonts w:hint="eastAsia"/>
          <w:sz w:val="24"/>
          <w:szCs w:val="24"/>
        </w:rPr>
        <w:t>部门</w:t>
      </w:r>
      <w:r w:rsidR="00C30935">
        <w:rPr>
          <w:rFonts w:hint="eastAsia"/>
          <w:sz w:val="24"/>
          <w:szCs w:val="24"/>
        </w:rPr>
        <w:t>、标识行业和翻译公司代表举办“四方会谈”圆桌议会，重点探讨解决目前依然泛滥成灾的公共标识英译错误的积极有效措施。</w:t>
      </w:r>
      <w:r w:rsidR="00145F26">
        <w:rPr>
          <w:rFonts w:hint="eastAsia"/>
          <w:sz w:val="24"/>
          <w:szCs w:val="24"/>
        </w:rPr>
        <w:t>本次研讨会将由江苏省翻译协会和南京翻译家协会指导，外语教学与研究出版社和上海外语教育出版社协办。</w:t>
      </w:r>
    </w:p>
    <w:p w:rsidR="00082346" w:rsidRDefault="00082346" w:rsidP="00254B21">
      <w:pPr>
        <w:widowControl/>
        <w:shd w:val="clear" w:color="auto" w:fill="FFFFFF"/>
        <w:spacing w:after="99" w:line="360" w:lineRule="auto"/>
        <w:rPr>
          <w:sz w:val="24"/>
          <w:szCs w:val="24"/>
        </w:rPr>
      </w:pPr>
    </w:p>
    <w:p w:rsidR="00254B21" w:rsidRPr="00CE0D72" w:rsidRDefault="00561886" w:rsidP="00254B21">
      <w:pPr>
        <w:pStyle w:val="a6"/>
        <w:widowControl/>
        <w:numPr>
          <w:ilvl w:val="0"/>
          <w:numId w:val="1"/>
        </w:numPr>
        <w:shd w:val="clear" w:color="auto" w:fill="FFFFFF"/>
        <w:spacing w:after="99" w:line="360" w:lineRule="auto"/>
        <w:ind w:firstLineChars="0"/>
        <w:rPr>
          <w:rFonts w:ascii="黑体" w:eastAsia="黑体"/>
          <w:b/>
          <w:sz w:val="24"/>
          <w:szCs w:val="24"/>
        </w:rPr>
      </w:pPr>
      <w:r w:rsidRPr="00CE0D72">
        <w:rPr>
          <w:rFonts w:ascii="黑体" w:eastAsia="黑体" w:hint="eastAsia"/>
          <w:b/>
          <w:sz w:val="24"/>
          <w:szCs w:val="24"/>
        </w:rPr>
        <w:t>会议主题</w:t>
      </w:r>
    </w:p>
    <w:p w:rsidR="00082346" w:rsidRPr="00254B21" w:rsidRDefault="00561886" w:rsidP="00254B21">
      <w:pPr>
        <w:pStyle w:val="a6"/>
        <w:widowControl/>
        <w:shd w:val="clear" w:color="auto" w:fill="FFFFFF"/>
        <w:spacing w:after="99" w:line="360" w:lineRule="auto"/>
        <w:ind w:left="480" w:firstLineChars="0" w:firstLine="0"/>
        <w:rPr>
          <w:sz w:val="24"/>
          <w:szCs w:val="24"/>
        </w:rPr>
      </w:pPr>
      <w:r w:rsidRPr="00254B21">
        <w:rPr>
          <w:rFonts w:hint="eastAsia"/>
          <w:sz w:val="24"/>
          <w:szCs w:val="24"/>
        </w:rPr>
        <w:t> </w:t>
      </w:r>
      <w:r w:rsidR="00082346" w:rsidRPr="00254B21">
        <w:rPr>
          <w:rFonts w:hint="eastAsia"/>
          <w:sz w:val="24"/>
          <w:szCs w:val="24"/>
        </w:rPr>
        <w:t>语言服务、标准规范、外语政策</w:t>
      </w:r>
    </w:p>
    <w:p w:rsidR="00254B21" w:rsidRPr="00254B21" w:rsidRDefault="00254B21" w:rsidP="00254B21">
      <w:pPr>
        <w:widowControl/>
        <w:shd w:val="clear" w:color="auto" w:fill="FFFFFF"/>
        <w:spacing w:after="99" w:line="360" w:lineRule="auto"/>
        <w:rPr>
          <w:sz w:val="24"/>
          <w:szCs w:val="24"/>
        </w:rPr>
      </w:pPr>
    </w:p>
    <w:p w:rsidR="00254B21" w:rsidRPr="00CE0D72" w:rsidRDefault="00254B21" w:rsidP="00254B21">
      <w:pPr>
        <w:widowControl/>
        <w:shd w:val="clear" w:color="auto" w:fill="FFFFFF"/>
        <w:spacing w:after="99" w:line="360" w:lineRule="auto"/>
        <w:rPr>
          <w:rFonts w:ascii="黑体" w:eastAsia="黑体"/>
          <w:b/>
          <w:sz w:val="24"/>
          <w:szCs w:val="24"/>
        </w:rPr>
      </w:pPr>
      <w:r w:rsidRPr="00CE0D72">
        <w:rPr>
          <w:rFonts w:ascii="黑体" w:eastAsia="黑体" w:hint="eastAsia"/>
          <w:b/>
          <w:sz w:val="24"/>
          <w:szCs w:val="24"/>
        </w:rPr>
        <w:t>二、主要议题</w:t>
      </w:r>
    </w:p>
    <w:p w:rsidR="00254B21" w:rsidRPr="00254B21" w:rsidRDefault="00254B21" w:rsidP="00254B21">
      <w:pPr>
        <w:widowControl/>
        <w:shd w:val="clear" w:color="auto" w:fill="FFFFFF"/>
        <w:spacing w:after="99" w:line="360" w:lineRule="auto"/>
        <w:rPr>
          <w:sz w:val="24"/>
          <w:szCs w:val="24"/>
        </w:rPr>
      </w:pPr>
      <w:r>
        <w:rPr>
          <w:rFonts w:hint="eastAsia"/>
          <w:sz w:val="24"/>
          <w:szCs w:val="24"/>
        </w:rPr>
        <w:t>1.</w:t>
      </w:r>
      <w:r w:rsidR="0079387A">
        <w:rPr>
          <w:rFonts w:hint="eastAsia"/>
          <w:sz w:val="24"/>
          <w:szCs w:val="24"/>
        </w:rPr>
        <w:t xml:space="preserve"> </w:t>
      </w:r>
      <w:r w:rsidRPr="00254B21">
        <w:rPr>
          <w:rFonts w:hint="eastAsia"/>
          <w:sz w:val="24"/>
          <w:szCs w:val="24"/>
        </w:rPr>
        <w:t>公示语翻译</w:t>
      </w:r>
      <w:r w:rsidR="0079387A">
        <w:rPr>
          <w:rFonts w:hint="eastAsia"/>
          <w:sz w:val="24"/>
          <w:szCs w:val="24"/>
        </w:rPr>
        <w:t>与中国文化走出去</w:t>
      </w:r>
    </w:p>
    <w:p w:rsidR="00C30935" w:rsidRDefault="00254B21" w:rsidP="00254B21">
      <w:pPr>
        <w:widowControl/>
        <w:shd w:val="clear" w:color="auto" w:fill="FFFFFF"/>
        <w:spacing w:after="99" w:line="360" w:lineRule="auto"/>
        <w:rPr>
          <w:sz w:val="24"/>
          <w:szCs w:val="24"/>
        </w:rPr>
      </w:pPr>
      <w:r>
        <w:rPr>
          <w:rFonts w:hint="eastAsia"/>
          <w:sz w:val="24"/>
          <w:szCs w:val="24"/>
        </w:rPr>
        <w:t xml:space="preserve">2. </w:t>
      </w:r>
      <w:r w:rsidR="003A3F5D">
        <w:rPr>
          <w:rFonts w:hint="eastAsia"/>
          <w:sz w:val="24"/>
          <w:szCs w:val="24"/>
        </w:rPr>
        <w:t>公示语翻译与国家语言能力</w:t>
      </w:r>
    </w:p>
    <w:p w:rsidR="00254B21" w:rsidRDefault="00C30935" w:rsidP="00254B21">
      <w:pPr>
        <w:widowControl/>
        <w:shd w:val="clear" w:color="auto" w:fill="FFFFFF"/>
        <w:spacing w:after="99" w:line="360" w:lineRule="auto"/>
        <w:rPr>
          <w:sz w:val="24"/>
          <w:szCs w:val="24"/>
        </w:rPr>
      </w:pPr>
      <w:r>
        <w:rPr>
          <w:rFonts w:hint="eastAsia"/>
          <w:sz w:val="24"/>
          <w:szCs w:val="24"/>
        </w:rPr>
        <w:t xml:space="preserve">3. </w:t>
      </w:r>
      <w:r w:rsidR="003A3F5D" w:rsidRPr="00254B21">
        <w:rPr>
          <w:rFonts w:hint="eastAsia"/>
          <w:sz w:val="24"/>
          <w:szCs w:val="24"/>
        </w:rPr>
        <w:t>公示语翻译</w:t>
      </w:r>
      <w:r w:rsidR="003A3F5D">
        <w:rPr>
          <w:rFonts w:hint="eastAsia"/>
          <w:sz w:val="24"/>
          <w:szCs w:val="24"/>
        </w:rPr>
        <w:t>与外语教育政策</w:t>
      </w:r>
    </w:p>
    <w:p w:rsidR="00C30935" w:rsidRDefault="00C30935" w:rsidP="00254B21">
      <w:pPr>
        <w:widowControl/>
        <w:shd w:val="clear" w:color="auto" w:fill="FFFFFF"/>
        <w:spacing w:after="99" w:line="360" w:lineRule="auto"/>
        <w:rPr>
          <w:sz w:val="24"/>
          <w:szCs w:val="24"/>
        </w:rPr>
      </w:pPr>
      <w:r>
        <w:rPr>
          <w:rFonts w:hint="eastAsia"/>
          <w:sz w:val="24"/>
          <w:szCs w:val="24"/>
        </w:rPr>
        <w:t xml:space="preserve">4. </w:t>
      </w:r>
      <w:r>
        <w:rPr>
          <w:rFonts w:hint="eastAsia"/>
          <w:sz w:val="24"/>
          <w:szCs w:val="24"/>
        </w:rPr>
        <w:t>公示语翻译与语言服务</w:t>
      </w:r>
    </w:p>
    <w:p w:rsidR="00254B21" w:rsidRDefault="00C30935" w:rsidP="00254B21">
      <w:pPr>
        <w:widowControl/>
        <w:shd w:val="clear" w:color="auto" w:fill="FFFFFF"/>
        <w:spacing w:after="99" w:line="360" w:lineRule="auto"/>
        <w:rPr>
          <w:sz w:val="24"/>
          <w:szCs w:val="24"/>
        </w:rPr>
      </w:pPr>
      <w:r>
        <w:rPr>
          <w:rFonts w:hint="eastAsia"/>
          <w:sz w:val="24"/>
          <w:szCs w:val="24"/>
        </w:rPr>
        <w:t>5</w:t>
      </w:r>
      <w:r w:rsidR="00254B21">
        <w:rPr>
          <w:rFonts w:hint="eastAsia"/>
          <w:sz w:val="24"/>
          <w:szCs w:val="24"/>
        </w:rPr>
        <w:t xml:space="preserve">. </w:t>
      </w:r>
      <w:r w:rsidR="00254B21" w:rsidRPr="00254B21">
        <w:rPr>
          <w:rFonts w:hint="eastAsia"/>
          <w:sz w:val="24"/>
          <w:szCs w:val="24"/>
        </w:rPr>
        <w:t>公示语翻译</w:t>
      </w:r>
      <w:r w:rsidR="00254B21">
        <w:rPr>
          <w:rFonts w:hint="eastAsia"/>
          <w:sz w:val="24"/>
          <w:szCs w:val="24"/>
        </w:rPr>
        <w:t>与</w:t>
      </w:r>
      <w:r w:rsidR="00254B21" w:rsidRPr="00254B21">
        <w:rPr>
          <w:rFonts w:hint="eastAsia"/>
          <w:sz w:val="24"/>
          <w:szCs w:val="24"/>
        </w:rPr>
        <w:t>国家标准</w:t>
      </w:r>
      <w:r w:rsidR="00345DC6">
        <w:rPr>
          <w:rFonts w:hint="eastAsia"/>
          <w:sz w:val="24"/>
          <w:szCs w:val="24"/>
        </w:rPr>
        <w:t>和</w:t>
      </w:r>
      <w:r w:rsidR="00254B21" w:rsidRPr="00254B21">
        <w:rPr>
          <w:rFonts w:hint="eastAsia"/>
          <w:sz w:val="24"/>
          <w:szCs w:val="24"/>
        </w:rPr>
        <w:t>行业标准</w:t>
      </w:r>
    </w:p>
    <w:p w:rsidR="00254B21" w:rsidRPr="00254B21" w:rsidRDefault="00C30935" w:rsidP="00254B21">
      <w:pPr>
        <w:widowControl/>
        <w:shd w:val="clear" w:color="auto" w:fill="FFFFFF"/>
        <w:spacing w:after="99" w:line="360" w:lineRule="auto"/>
        <w:rPr>
          <w:sz w:val="24"/>
          <w:szCs w:val="24"/>
        </w:rPr>
      </w:pPr>
      <w:r>
        <w:rPr>
          <w:rFonts w:hint="eastAsia"/>
          <w:sz w:val="24"/>
          <w:szCs w:val="24"/>
        </w:rPr>
        <w:t>6</w:t>
      </w:r>
      <w:r w:rsidR="00254B21">
        <w:rPr>
          <w:rFonts w:hint="eastAsia"/>
          <w:sz w:val="24"/>
          <w:szCs w:val="24"/>
        </w:rPr>
        <w:t xml:space="preserve">. </w:t>
      </w:r>
      <w:r w:rsidR="00254B21">
        <w:rPr>
          <w:rFonts w:hint="eastAsia"/>
          <w:sz w:val="24"/>
          <w:szCs w:val="24"/>
        </w:rPr>
        <w:t>公示语翻译与政府规范和行业自律</w:t>
      </w:r>
    </w:p>
    <w:p w:rsidR="00254B21" w:rsidRDefault="00C30935" w:rsidP="00254B21">
      <w:pPr>
        <w:widowControl/>
        <w:shd w:val="clear" w:color="auto" w:fill="FFFFFF"/>
        <w:spacing w:after="99" w:line="360" w:lineRule="auto"/>
        <w:rPr>
          <w:sz w:val="24"/>
          <w:szCs w:val="24"/>
        </w:rPr>
      </w:pPr>
      <w:r>
        <w:rPr>
          <w:rFonts w:hint="eastAsia"/>
          <w:sz w:val="24"/>
          <w:szCs w:val="24"/>
        </w:rPr>
        <w:t>7</w:t>
      </w:r>
      <w:r w:rsidR="00254B21">
        <w:rPr>
          <w:rFonts w:hint="eastAsia"/>
          <w:sz w:val="24"/>
          <w:szCs w:val="24"/>
        </w:rPr>
        <w:t xml:space="preserve">. </w:t>
      </w:r>
      <w:r w:rsidR="00254B21" w:rsidRPr="00254B21">
        <w:rPr>
          <w:rFonts w:hint="eastAsia"/>
          <w:sz w:val="24"/>
          <w:szCs w:val="24"/>
        </w:rPr>
        <w:t>公示语翻译规范化与术语化</w:t>
      </w:r>
    </w:p>
    <w:p w:rsidR="003A3F5D" w:rsidRPr="003A3F5D" w:rsidRDefault="003A3F5D" w:rsidP="00254B21">
      <w:pPr>
        <w:widowControl/>
        <w:shd w:val="clear" w:color="auto" w:fill="FFFFFF"/>
        <w:spacing w:after="99" w:line="360" w:lineRule="auto"/>
        <w:rPr>
          <w:sz w:val="24"/>
          <w:szCs w:val="24"/>
        </w:rPr>
      </w:pPr>
      <w:r>
        <w:rPr>
          <w:rFonts w:hint="eastAsia"/>
          <w:sz w:val="24"/>
          <w:szCs w:val="24"/>
        </w:rPr>
        <w:t xml:space="preserve">8. </w:t>
      </w:r>
      <w:r>
        <w:rPr>
          <w:rFonts w:hint="eastAsia"/>
          <w:sz w:val="24"/>
          <w:szCs w:val="24"/>
        </w:rPr>
        <w:t>公示语翻译实践与</w:t>
      </w:r>
      <w:r>
        <w:rPr>
          <w:rFonts w:hint="eastAsia"/>
          <w:sz w:val="24"/>
          <w:szCs w:val="24"/>
        </w:rPr>
        <w:t>MTI</w:t>
      </w:r>
      <w:r>
        <w:rPr>
          <w:rFonts w:hint="eastAsia"/>
          <w:sz w:val="24"/>
          <w:szCs w:val="24"/>
        </w:rPr>
        <w:t>教学</w:t>
      </w:r>
    </w:p>
    <w:p w:rsidR="00254B21" w:rsidRPr="00254B21" w:rsidRDefault="003A3F5D" w:rsidP="00254B21">
      <w:pPr>
        <w:widowControl/>
        <w:shd w:val="clear" w:color="auto" w:fill="FFFFFF"/>
        <w:spacing w:after="99" w:line="360" w:lineRule="auto"/>
        <w:rPr>
          <w:sz w:val="24"/>
          <w:szCs w:val="24"/>
        </w:rPr>
      </w:pPr>
      <w:r>
        <w:rPr>
          <w:rFonts w:hint="eastAsia"/>
          <w:sz w:val="24"/>
          <w:szCs w:val="24"/>
        </w:rPr>
        <w:t>9</w:t>
      </w:r>
      <w:r w:rsidR="00254B21">
        <w:rPr>
          <w:rFonts w:hint="eastAsia"/>
          <w:sz w:val="24"/>
          <w:szCs w:val="24"/>
        </w:rPr>
        <w:t xml:space="preserve"> </w:t>
      </w:r>
      <w:r w:rsidR="00254B21" w:rsidRPr="00254B21">
        <w:rPr>
          <w:rFonts w:hint="eastAsia"/>
          <w:sz w:val="24"/>
          <w:szCs w:val="24"/>
        </w:rPr>
        <w:t>公示语翻译实践</w:t>
      </w:r>
      <w:r w:rsidR="00254B21">
        <w:rPr>
          <w:rFonts w:hint="eastAsia"/>
          <w:sz w:val="24"/>
          <w:szCs w:val="24"/>
        </w:rPr>
        <w:t>与</w:t>
      </w:r>
      <w:r w:rsidR="00254B21">
        <w:rPr>
          <w:rFonts w:hint="eastAsia"/>
          <w:sz w:val="24"/>
          <w:szCs w:val="24"/>
        </w:rPr>
        <w:t>ESP</w:t>
      </w:r>
      <w:r w:rsidR="00254B21">
        <w:rPr>
          <w:rFonts w:hint="eastAsia"/>
          <w:sz w:val="24"/>
          <w:szCs w:val="24"/>
        </w:rPr>
        <w:t>教学</w:t>
      </w:r>
    </w:p>
    <w:p w:rsidR="00254B21" w:rsidRPr="00254B21" w:rsidRDefault="003A3F5D" w:rsidP="00254B21">
      <w:pPr>
        <w:widowControl/>
        <w:shd w:val="clear" w:color="auto" w:fill="FFFFFF"/>
        <w:spacing w:after="99" w:line="360" w:lineRule="auto"/>
        <w:rPr>
          <w:sz w:val="24"/>
          <w:szCs w:val="24"/>
        </w:rPr>
      </w:pPr>
      <w:r>
        <w:rPr>
          <w:rFonts w:hint="eastAsia"/>
          <w:sz w:val="24"/>
          <w:szCs w:val="24"/>
        </w:rPr>
        <w:t>10</w:t>
      </w:r>
      <w:r w:rsidR="00254B21">
        <w:rPr>
          <w:rFonts w:hint="eastAsia"/>
          <w:sz w:val="24"/>
          <w:szCs w:val="24"/>
        </w:rPr>
        <w:t xml:space="preserve">. </w:t>
      </w:r>
      <w:r w:rsidR="00254B21" w:rsidRPr="00254B21">
        <w:rPr>
          <w:rFonts w:hint="eastAsia"/>
          <w:sz w:val="24"/>
          <w:szCs w:val="24"/>
        </w:rPr>
        <w:t>公示语翻译研究协同创新</w:t>
      </w:r>
      <w:r w:rsidR="00C30935">
        <w:rPr>
          <w:rFonts w:hint="eastAsia"/>
          <w:sz w:val="24"/>
          <w:szCs w:val="24"/>
        </w:rPr>
        <w:t>与语料库</w:t>
      </w:r>
      <w:r w:rsidR="00254B21">
        <w:rPr>
          <w:rFonts w:hint="eastAsia"/>
          <w:sz w:val="24"/>
          <w:szCs w:val="24"/>
        </w:rPr>
        <w:t>建设</w:t>
      </w:r>
    </w:p>
    <w:p w:rsidR="00254B21" w:rsidRDefault="003A3F5D" w:rsidP="00254B21">
      <w:pPr>
        <w:widowControl/>
        <w:shd w:val="clear" w:color="auto" w:fill="FFFFFF"/>
        <w:spacing w:after="99" w:line="360" w:lineRule="auto"/>
        <w:rPr>
          <w:sz w:val="24"/>
          <w:szCs w:val="24"/>
        </w:rPr>
      </w:pPr>
      <w:r>
        <w:rPr>
          <w:rFonts w:hint="eastAsia"/>
          <w:sz w:val="24"/>
          <w:szCs w:val="24"/>
        </w:rPr>
        <w:lastRenderedPageBreak/>
        <w:t>11</w:t>
      </w:r>
      <w:r w:rsidR="008E4729">
        <w:rPr>
          <w:rFonts w:hint="eastAsia"/>
          <w:sz w:val="24"/>
          <w:szCs w:val="24"/>
        </w:rPr>
        <w:t xml:space="preserve">. </w:t>
      </w:r>
      <w:r w:rsidR="008E4729" w:rsidRPr="00254B21">
        <w:rPr>
          <w:rFonts w:hint="eastAsia"/>
          <w:sz w:val="24"/>
          <w:szCs w:val="24"/>
        </w:rPr>
        <w:t>公示语翻译与经济</w:t>
      </w:r>
      <w:r w:rsidR="008E4729">
        <w:rPr>
          <w:rFonts w:hint="eastAsia"/>
          <w:sz w:val="24"/>
          <w:szCs w:val="24"/>
        </w:rPr>
        <w:t>可</w:t>
      </w:r>
      <w:r w:rsidR="008E4729" w:rsidRPr="00254B21">
        <w:rPr>
          <w:rFonts w:hint="eastAsia"/>
          <w:sz w:val="24"/>
          <w:szCs w:val="24"/>
        </w:rPr>
        <w:t>持续发展</w:t>
      </w:r>
    </w:p>
    <w:p w:rsidR="00254B21" w:rsidRDefault="00254B21" w:rsidP="00254B21">
      <w:pPr>
        <w:widowControl/>
        <w:spacing w:line="380" w:lineRule="atLeast"/>
        <w:rPr>
          <w:rFonts w:ascii="黑体" w:eastAsia="黑体" w:hAnsi="黑体" w:cs="宋体"/>
          <w:b/>
          <w:color w:val="000000"/>
          <w:kern w:val="0"/>
          <w:sz w:val="24"/>
          <w:szCs w:val="24"/>
        </w:rPr>
      </w:pPr>
      <w:r>
        <w:rPr>
          <w:rFonts w:ascii="黑体" w:eastAsia="黑体" w:hAnsi="黑体" w:cs="宋体" w:hint="eastAsia"/>
          <w:b/>
          <w:color w:val="000000"/>
          <w:kern w:val="0"/>
          <w:sz w:val="24"/>
          <w:szCs w:val="24"/>
        </w:rPr>
        <w:t>三、日程安排</w:t>
      </w:r>
    </w:p>
    <w:p w:rsidR="00254B21" w:rsidRDefault="00254B21" w:rsidP="00254B21">
      <w:pPr>
        <w:widowControl/>
        <w:spacing w:line="380" w:lineRule="atLeast"/>
        <w:ind w:firstLineChars="200" w:firstLine="480"/>
        <w:rPr>
          <w:rFonts w:ascii="Times New Roman" w:hAnsi="Times New Roman" w:cs="宋体"/>
          <w:color w:val="000000"/>
          <w:kern w:val="0"/>
          <w:sz w:val="24"/>
          <w:szCs w:val="24"/>
        </w:rPr>
      </w:pPr>
      <w:r>
        <w:rPr>
          <w:rFonts w:ascii="Times New Roman" w:hAnsi="Times New Roman" w:cs="宋体" w:hint="eastAsia"/>
          <w:color w:val="000000"/>
          <w:kern w:val="0"/>
          <w:sz w:val="24"/>
          <w:szCs w:val="24"/>
        </w:rPr>
        <w:t>报到时间：</w:t>
      </w:r>
      <w:r>
        <w:rPr>
          <w:rFonts w:ascii="Times New Roman" w:hAnsi="Times New Roman" w:cs="宋体"/>
          <w:color w:val="000000"/>
          <w:kern w:val="0"/>
          <w:sz w:val="24"/>
          <w:szCs w:val="24"/>
        </w:rPr>
        <w:t>201</w:t>
      </w:r>
      <w:r>
        <w:rPr>
          <w:rFonts w:ascii="Times New Roman" w:hAnsi="Times New Roman" w:cs="宋体" w:hint="eastAsia"/>
          <w:color w:val="000000"/>
          <w:kern w:val="0"/>
          <w:sz w:val="24"/>
          <w:szCs w:val="24"/>
        </w:rPr>
        <w:t>7</w:t>
      </w:r>
      <w:r>
        <w:rPr>
          <w:rFonts w:ascii="Times New Roman" w:hAnsi="Times New Roman" w:cs="宋体" w:hint="eastAsia"/>
          <w:color w:val="000000"/>
          <w:kern w:val="0"/>
          <w:sz w:val="24"/>
          <w:szCs w:val="24"/>
        </w:rPr>
        <w:t>年</w:t>
      </w:r>
      <w:r>
        <w:rPr>
          <w:rFonts w:ascii="Times New Roman" w:hAnsi="Times New Roman" w:cs="宋体" w:hint="eastAsia"/>
          <w:color w:val="000000"/>
          <w:kern w:val="0"/>
          <w:sz w:val="24"/>
          <w:szCs w:val="24"/>
        </w:rPr>
        <w:t>09</w:t>
      </w:r>
      <w:r>
        <w:rPr>
          <w:rFonts w:ascii="Times New Roman" w:hAnsi="Times New Roman" w:cs="宋体" w:hint="eastAsia"/>
          <w:color w:val="000000"/>
          <w:kern w:val="0"/>
          <w:sz w:val="24"/>
          <w:szCs w:val="24"/>
        </w:rPr>
        <w:t>月</w:t>
      </w:r>
      <w:r>
        <w:rPr>
          <w:rFonts w:ascii="Times New Roman" w:hAnsi="Times New Roman" w:cs="宋体" w:hint="eastAsia"/>
          <w:color w:val="000000"/>
          <w:kern w:val="0"/>
          <w:sz w:val="24"/>
          <w:szCs w:val="24"/>
        </w:rPr>
        <w:t>22</w:t>
      </w:r>
      <w:r>
        <w:rPr>
          <w:rFonts w:ascii="Times New Roman" w:hAnsi="Times New Roman" w:cs="宋体" w:hint="eastAsia"/>
          <w:color w:val="000000"/>
          <w:kern w:val="0"/>
          <w:sz w:val="24"/>
          <w:szCs w:val="24"/>
        </w:rPr>
        <w:t>日（周五）</w:t>
      </w:r>
      <w:r>
        <w:rPr>
          <w:rFonts w:ascii="Times New Roman" w:hAnsi="Times New Roman" w:cs="宋体"/>
          <w:color w:val="000000"/>
          <w:kern w:val="0"/>
          <w:sz w:val="24"/>
          <w:szCs w:val="24"/>
        </w:rPr>
        <w:t>12</w:t>
      </w:r>
      <w:r>
        <w:rPr>
          <w:rFonts w:ascii="Times New Roman" w:hAnsi="Times New Roman" w:cs="宋体" w:hint="eastAsia"/>
          <w:color w:val="000000"/>
          <w:kern w:val="0"/>
          <w:sz w:val="24"/>
          <w:szCs w:val="24"/>
        </w:rPr>
        <w:t>：</w:t>
      </w:r>
      <w:r>
        <w:rPr>
          <w:rFonts w:ascii="Times New Roman" w:hAnsi="Times New Roman" w:cs="宋体"/>
          <w:color w:val="000000"/>
          <w:kern w:val="0"/>
          <w:sz w:val="24"/>
          <w:szCs w:val="24"/>
        </w:rPr>
        <w:t>00</w:t>
      </w:r>
      <w:r>
        <w:rPr>
          <w:rFonts w:ascii="Times New Roman" w:hAnsi="Times New Roman" w:cs="宋体" w:hint="eastAsia"/>
          <w:color w:val="000000"/>
          <w:kern w:val="0"/>
          <w:sz w:val="24"/>
          <w:szCs w:val="24"/>
        </w:rPr>
        <w:t>开始</w:t>
      </w:r>
    </w:p>
    <w:p w:rsidR="00254B21" w:rsidRDefault="00254B21" w:rsidP="00254B21">
      <w:pPr>
        <w:widowControl/>
        <w:spacing w:line="380" w:lineRule="atLeast"/>
        <w:ind w:firstLineChars="200" w:firstLine="480"/>
        <w:rPr>
          <w:rFonts w:ascii="Times New Roman" w:hAnsi="Times New Roman" w:cs="宋体"/>
          <w:color w:val="000000"/>
          <w:kern w:val="0"/>
          <w:sz w:val="24"/>
          <w:szCs w:val="24"/>
        </w:rPr>
      </w:pPr>
      <w:r>
        <w:rPr>
          <w:rFonts w:ascii="Times New Roman" w:hAnsi="Times New Roman" w:cs="宋体" w:hint="eastAsia"/>
          <w:color w:val="000000"/>
          <w:kern w:val="0"/>
          <w:sz w:val="24"/>
          <w:szCs w:val="24"/>
        </w:rPr>
        <w:t>会议时间：</w:t>
      </w:r>
      <w:r>
        <w:rPr>
          <w:rFonts w:ascii="Times New Roman" w:hAnsi="Times New Roman" w:cs="宋体"/>
          <w:color w:val="000000"/>
          <w:kern w:val="0"/>
          <w:sz w:val="24"/>
          <w:szCs w:val="24"/>
        </w:rPr>
        <w:t>201</w:t>
      </w:r>
      <w:r>
        <w:rPr>
          <w:rFonts w:ascii="Times New Roman" w:hAnsi="Times New Roman" w:cs="宋体" w:hint="eastAsia"/>
          <w:color w:val="000000"/>
          <w:kern w:val="0"/>
          <w:sz w:val="24"/>
          <w:szCs w:val="24"/>
        </w:rPr>
        <w:t>7</w:t>
      </w:r>
      <w:r>
        <w:rPr>
          <w:rFonts w:ascii="Times New Roman" w:hAnsi="Times New Roman" w:cs="宋体" w:hint="eastAsia"/>
          <w:color w:val="000000"/>
          <w:kern w:val="0"/>
          <w:sz w:val="24"/>
          <w:szCs w:val="24"/>
        </w:rPr>
        <w:t>年</w:t>
      </w:r>
      <w:r>
        <w:rPr>
          <w:rFonts w:ascii="Times New Roman" w:hAnsi="Times New Roman" w:cs="宋体" w:hint="eastAsia"/>
          <w:color w:val="000000"/>
          <w:kern w:val="0"/>
          <w:sz w:val="24"/>
          <w:szCs w:val="24"/>
        </w:rPr>
        <w:t>09</w:t>
      </w:r>
      <w:r>
        <w:rPr>
          <w:rFonts w:ascii="Times New Roman" w:hAnsi="Times New Roman" w:cs="宋体" w:hint="eastAsia"/>
          <w:color w:val="000000"/>
          <w:kern w:val="0"/>
          <w:sz w:val="24"/>
          <w:szCs w:val="24"/>
        </w:rPr>
        <w:t>月</w:t>
      </w:r>
      <w:r>
        <w:rPr>
          <w:rFonts w:ascii="Times New Roman" w:hAnsi="Times New Roman" w:cs="宋体" w:hint="eastAsia"/>
          <w:color w:val="000000"/>
          <w:kern w:val="0"/>
          <w:sz w:val="24"/>
          <w:szCs w:val="24"/>
        </w:rPr>
        <w:t>23</w:t>
      </w:r>
      <w:r>
        <w:rPr>
          <w:rFonts w:ascii="Times New Roman" w:hAnsi="Times New Roman" w:cs="宋体" w:hint="eastAsia"/>
          <w:color w:val="000000"/>
          <w:kern w:val="0"/>
          <w:sz w:val="24"/>
          <w:szCs w:val="24"/>
        </w:rPr>
        <w:t>日</w:t>
      </w:r>
      <w:r>
        <w:rPr>
          <w:rFonts w:ascii="Times New Roman" w:hAnsi="Times New Roman" w:cs="宋体"/>
          <w:color w:val="000000"/>
          <w:kern w:val="0"/>
          <w:sz w:val="24"/>
          <w:szCs w:val="24"/>
        </w:rPr>
        <w:t>—</w:t>
      </w:r>
      <w:r>
        <w:rPr>
          <w:rFonts w:ascii="Times New Roman" w:hAnsi="Times New Roman" w:cs="宋体" w:hint="eastAsia"/>
          <w:color w:val="000000"/>
          <w:kern w:val="0"/>
          <w:sz w:val="24"/>
          <w:szCs w:val="24"/>
        </w:rPr>
        <w:t>24</w:t>
      </w:r>
      <w:r>
        <w:rPr>
          <w:rFonts w:ascii="Times New Roman" w:hAnsi="Times New Roman" w:cs="宋体" w:hint="eastAsia"/>
          <w:color w:val="000000"/>
          <w:kern w:val="0"/>
          <w:sz w:val="24"/>
          <w:szCs w:val="24"/>
        </w:rPr>
        <w:t>日上午</w:t>
      </w:r>
    </w:p>
    <w:p w:rsidR="00254B21" w:rsidRDefault="00254B21" w:rsidP="00254B21">
      <w:pPr>
        <w:widowControl/>
        <w:spacing w:line="380" w:lineRule="atLeast"/>
        <w:ind w:firstLineChars="200" w:firstLine="480"/>
        <w:rPr>
          <w:rFonts w:ascii="Times New Roman" w:hAnsi="Times New Roman" w:cs="宋体"/>
          <w:color w:val="000000"/>
          <w:kern w:val="0"/>
          <w:sz w:val="24"/>
          <w:szCs w:val="24"/>
        </w:rPr>
      </w:pPr>
      <w:r>
        <w:rPr>
          <w:rFonts w:ascii="Times New Roman" w:hAnsi="Times New Roman" w:cs="宋体" w:hint="eastAsia"/>
          <w:color w:val="000000"/>
          <w:kern w:val="0"/>
          <w:sz w:val="24"/>
          <w:szCs w:val="24"/>
        </w:rPr>
        <w:t>离会时间：</w:t>
      </w:r>
      <w:r>
        <w:rPr>
          <w:rFonts w:ascii="Times New Roman" w:hAnsi="Times New Roman" w:cs="宋体"/>
          <w:color w:val="000000"/>
          <w:kern w:val="0"/>
          <w:sz w:val="24"/>
          <w:szCs w:val="24"/>
        </w:rPr>
        <w:t>201</w:t>
      </w:r>
      <w:r>
        <w:rPr>
          <w:rFonts w:ascii="Times New Roman" w:hAnsi="Times New Roman" w:cs="宋体" w:hint="eastAsia"/>
          <w:color w:val="000000"/>
          <w:kern w:val="0"/>
          <w:sz w:val="24"/>
          <w:szCs w:val="24"/>
        </w:rPr>
        <w:t>7</w:t>
      </w:r>
      <w:r>
        <w:rPr>
          <w:rFonts w:ascii="Times New Roman" w:hAnsi="Times New Roman" w:cs="宋体" w:hint="eastAsia"/>
          <w:color w:val="000000"/>
          <w:kern w:val="0"/>
          <w:sz w:val="24"/>
          <w:szCs w:val="24"/>
        </w:rPr>
        <w:t>年</w:t>
      </w:r>
      <w:r>
        <w:rPr>
          <w:rFonts w:ascii="Times New Roman" w:hAnsi="Times New Roman" w:cs="宋体" w:hint="eastAsia"/>
          <w:color w:val="000000"/>
          <w:kern w:val="0"/>
          <w:sz w:val="24"/>
          <w:szCs w:val="24"/>
        </w:rPr>
        <w:t>09</w:t>
      </w:r>
      <w:r>
        <w:rPr>
          <w:rFonts w:ascii="Times New Roman" w:hAnsi="Times New Roman" w:cs="宋体" w:hint="eastAsia"/>
          <w:color w:val="000000"/>
          <w:kern w:val="0"/>
          <w:sz w:val="24"/>
          <w:szCs w:val="24"/>
        </w:rPr>
        <w:t>月</w:t>
      </w:r>
      <w:r>
        <w:rPr>
          <w:rFonts w:ascii="Times New Roman" w:hAnsi="Times New Roman" w:cs="宋体" w:hint="eastAsia"/>
          <w:color w:val="000000"/>
          <w:kern w:val="0"/>
          <w:sz w:val="24"/>
          <w:szCs w:val="24"/>
        </w:rPr>
        <w:t>24</w:t>
      </w:r>
      <w:r>
        <w:rPr>
          <w:rFonts w:ascii="Times New Roman" w:hAnsi="Times New Roman" w:cs="宋体" w:hint="eastAsia"/>
          <w:color w:val="000000"/>
          <w:kern w:val="0"/>
          <w:sz w:val="24"/>
          <w:szCs w:val="24"/>
        </w:rPr>
        <w:t>日下午</w:t>
      </w:r>
    </w:p>
    <w:p w:rsidR="00254B21" w:rsidRDefault="00254B21" w:rsidP="00254B21">
      <w:pPr>
        <w:widowControl/>
        <w:spacing w:line="380" w:lineRule="atLeast"/>
        <w:rPr>
          <w:rFonts w:ascii="Times New Roman" w:hAnsi="Times New Roman" w:cs="宋体"/>
          <w:color w:val="000000"/>
          <w:kern w:val="0"/>
          <w:sz w:val="24"/>
          <w:szCs w:val="24"/>
        </w:rPr>
      </w:pPr>
    </w:p>
    <w:p w:rsidR="00254B21" w:rsidRDefault="00254B21" w:rsidP="00254B21">
      <w:pPr>
        <w:widowControl/>
        <w:spacing w:line="380" w:lineRule="atLeast"/>
        <w:rPr>
          <w:rFonts w:ascii="黑体" w:eastAsia="黑体" w:hAnsi="黑体" w:cs="宋体"/>
          <w:b/>
          <w:color w:val="000000"/>
          <w:kern w:val="0"/>
          <w:sz w:val="24"/>
          <w:szCs w:val="24"/>
        </w:rPr>
      </w:pPr>
      <w:r>
        <w:rPr>
          <w:rFonts w:ascii="黑体" w:eastAsia="黑体" w:hAnsi="黑体" w:cs="宋体" w:hint="eastAsia"/>
          <w:b/>
          <w:color w:val="000000"/>
          <w:kern w:val="0"/>
          <w:sz w:val="24"/>
          <w:szCs w:val="24"/>
        </w:rPr>
        <w:t>四、会议地点</w:t>
      </w:r>
    </w:p>
    <w:p w:rsidR="00254B21" w:rsidRDefault="00254B21" w:rsidP="00254B21">
      <w:pPr>
        <w:widowControl/>
        <w:spacing w:line="380" w:lineRule="atLeast"/>
        <w:ind w:firstLineChars="200" w:firstLine="480"/>
        <w:rPr>
          <w:rFonts w:ascii="Times New Roman" w:hAnsi="Times New Roman" w:cs="宋体"/>
          <w:color w:val="000000"/>
          <w:kern w:val="0"/>
          <w:sz w:val="24"/>
          <w:szCs w:val="24"/>
        </w:rPr>
      </w:pPr>
      <w:r>
        <w:rPr>
          <w:rFonts w:ascii="Times New Roman" w:hAnsi="Times New Roman" w:cs="宋体" w:hint="eastAsia"/>
          <w:color w:val="000000"/>
          <w:kern w:val="0"/>
          <w:sz w:val="24"/>
          <w:szCs w:val="24"/>
        </w:rPr>
        <w:t>南京农业大学学术会议交流中心（翰苑大厦），具体地址：南京市玄武区童卫路</w:t>
      </w:r>
      <w:r>
        <w:rPr>
          <w:rFonts w:ascii="Times New Roman" w:hAnsi="Times New Roman" w:cs="宋体"/>
          <w:color w:val="000000"/>
          <w:kern w:val="0"/>
          <w:sz w:val="24"/>
          <w:szCs w:val="24"/>
        </w:rPr>
        <w:t>20</w:t>
      </w:r>
      <w:r>
        <w:rPr>
          <w:rFonts w:ascii="Times New Roman" w:hAnsi="Times New Roman" w:cs="宋体" w:hint="eastAsia"/>
          <w:color w:val="000000"/>
          <w:kern w:val="0"/>
          <w:sz w:val="24"/>
          <w:szCs w:val="24"/>
        </w:rPr>
        <w:t>号（详见下页图示及交通路线说明）</w:t>
      </w:r>
    </w:p>
    <w:p w:rsidR="00254B21" w:rsidRDefault="00254B21" w:rsidP="00254B21">
      <w:pPr>
        <w:widowControl/>
        <w:spacing w:line="380" w:lineRule="atLeast"/>
        <w:rPr>
          <w:rFonts w:ascii="黑体" w:eastAsia="黑体" w:hAnsi="黑体" w:cs="宋体"/>
          <w:b/>
          <w:color w:val="000000"/>
          <w:kern w:val="0"/>
          <w:sz w:val="24"/>
          <w:szCs w:val="24"/>
        </w:rPr>
      </w:pPr>
    </w:p>
    <w:p w:rsidR="00254B21" w:rsidRDefault="00254B21" w:rsidP="00254B21">
      <w:pPr>
        <w:widowControl/>
        <w:spacing w:line="380" w:lineRule="atLeast"/>
        <w:rPr>
          <w:rFonts w:ascii="黑体" w:eastAsia="黑体" w:hAnsi="黑体" w:cs="宋体"/>
          <w:b/>
          <w:color w:val="000000"/>
          <w:kern w:val="0"/>
          <w:sz w:val="24"/>
          <w:szCs w:val="24"/>
        </w:rPr>
      </w:pPr>
      <w:r>
        <w:rPr>
          <w:rFonts w:ascii="黑体" w:eastAsia="黑体" w:hAnsi="黑体" w:cs="宋体" w:hint="eastAsia"/>
          <w:b/>
          <w:color w:val="000000"/>
          <w:kern w:val="0"/>
          <w:sz w:val="24"/>
          <w:szCs w:val="24"/>
        </w:rPr>
        <w:t>五、会议费用</w:t>
      </w:r>
    </w:p>
    <w:p w:rsidR="00254B21" w:rsidRDefault="00254B21" w:rsidP="00254B21">
      <w:pPr>
        <w:widowControl/>
        <w:spacing w:line="380" w:lineRule="atLeast"/>
        <w:ind w:leftChars="228" w:left="1439" w:hangingChars="400" w:hanging="960"/>
        <w:rPr>
          <w:rFonts w:ascii="Times New Roman" w:hAnsi="Times New Roman" w:cs="宋体"/>
          <w:color w:val="000000"/>
          <w:kern w:val="0"/>
          <w:sz w:val="24"/>
          <w:szCs w:val="24"/>
        </w:rPr>
      </w:pPr>
      <w:r>
        <w:rPr>
          <w:rFonts w:ascii="Times New Roman" w:hAnsi="Times New Roman" w:cs="宋体" w:hint="eastAsia"/>
          <w:color w:val="000000"/>
          <w:kern w:val="0"/>
          <w:sz w:val="24"/>
          <w:szCs w:val="24"/>
        </w:rPr>
        <w:t>会务费：</w:t>
      </w:r>
      <w:r>
        <w:rPr>
          <w:rFonts w:ascii="Times New Roman" w:hAnsi="Times New Roman" w:cs="宋体" w:hint="eastAsia"/>
          <w:color w:val="000000"/>
          <w:kern w:val="0"/>
          <w:sz w:val="24"/>
          <w:szCs w:val="24"/>
        </w:rPr>
        <w:t>9</w:t>
      </w:r>
      <w:r>
        <w:rPr>
          <w:rFonts w:ascii="Times New Roman" w:hAnsi="Times New Roman" w:cs="宋体"/>
          <w:color w:val="000000"/>
          <w:kern w:val="0"/>
          <w:sz w:val="24"/>
          <w:szCs w:val="24"/>
        </w:rPr>
        <w:t>00</w:t>
      </w:r>
      <w:r>
        <w:rPr>
          <w:rFonts w:ascii="Times New Roman" w:hAnsi="Times New Roman" w:cs="宋体" w:hint="eastAsia"/>
          <w:color w:val="000000"/>
          <w:kern w:val="0"/>
          <w:sz w:val="24"/>
          <w:szCs w:val="24"/>
        </w:rPr>
        <w:t>元</w:t>
      </w:r>
      <w:r>
        <w:rPr>
          <w:rFonts w:ascii="Times New Roman" w:hAnsi="Times New Roman" w:cs="宋体"/>
          <w:color w:val="000000"/>
          <w:kern w:val="0"/>
          <w:sz w:val="24"/>
          <w:szCs w:val="24"/>
        </w:rPr>
        <w:t>/</w:t>
      </w:r>
      <w:r>
        <w:rPr>
          <w:rFonts w:ascii="Times New Roman" w:hAnsi="Times New Roman" w:cs="宋体" w:hint="eastAsia"/>
          <w:color w:val="000000"/>
          <w:kern w:val="0"/>
          <w:sz w:val="24"/>
          <w:szCs w:val="24"/>
        </w:rPr>
        <w:t>人，在读研究生</w:t>
      </w:r>
      <w:r>
        <w:rPr>
          <w:rFonts w:ascii="Helvetica Neue" w:hAnsi="Helvetica Neue" w:cs="Helvetica Neue"/>
          <w:kern w:val="0"/>
          <w:sz w:val="24"/>
          <w:szCs w:val="24"/>
        </w:rPr>
        <w:t>（不含在职读学位</w:t>
      </w:r>
      <w:r>
        <w:rPr>
          <w:rFonts w:ascii="Helvetica Neue" w:hAnsi="Helvetica Neue" w:cs="Helvetica Neue" w:hint="eastAsia"/>
          <w:kern w:val="0"/>
          <w:sz w:val="24"/>
          <w:szCs w:val="24"/>
        </w:rPr>
        <w:t>者</w:t>
      </w:r>
      <w:r>
        <w:rPr>
          <w:rFonts w:ascii="Helvetica Neue" w:hAnsi="Helvetica Neue" w:cs="Helvetica Neue"/>
          <w:kern w:val="0"/>
          <w:sz w:val="24"/>
          <w:szCs w:val="24"/>
        </w:rPr>
        <w:t>）</w:t>
      </w:r>
      <w:r>
        <w:rPr>
          <w:rFonts w:ascii="Times New Roman" w:hAnsi="Times New Roman" w:cs="宋体" w:hint="eastAsia"/>
          <w:color w:val="000000"/>
          <w:kern w:val="0"/>
          <w:sz w:val="24"/>
          <w:szCs w:val="24"/>
        </w:rPr>
        <w:t>凭学生证</w:t>
      </w:r>
      <w:r>
        <w:rPr>
          <w:rFonts w:ascii="Times New Roman" w:hAnsi="Times New Roman" w:cs="宋体" w:hint="eastAsia"/>
          <w:color w:val="000000"/>
          <w:kern w:val="0"/>
          <w:sz w:val="24"/>
          <w:szCs w:val="24"/>
        </w:rPr>
        <w:t>5</w:t>
      </w:r>
      <w:r>
        <w:rPr>
          <w:rFonts w:ascii="Times New Roman" w:hAnsi="Times New Roman" w:cs="宋体"/>
          <w:color w:val="000000"/>
          <w:kern w:val="0"/>
          <w:sz w:val="24"/>
          <w:szCs w:val="24"/>
        </w:rPr>
        <w:t>00</w:t>
      </w:r>
      <w:r>
        <w:rPr>
          <w:rFonts w:ascii="Times New Roman" w:hAnsi="Times New Roman" w:cs="宋体" w:hint="eastAsia"/>
          <w:color w:val="000000"/>
          <w:kern w:val="0"/>
          <w:sz w:val="24"/>
          <w:szCs w:val="24"/>
        </w:rPr>
        <w:t>元</w:t>
      </w:r>
      <w:r>
        <w:rPr>
          <w:rFonts w:ascii="Times New Roman" w:hAnsi="Times New Roman" w:cs="宋体"/>
          <w:color w:val="000000"/>
          <w:kern w:val="0"/>
          <w:sz w:val="24"/>
          <w:szCs w:val="24"/>
        </w:rPr>
        <w:t>/</w:t>
      </w:r>
      <w:r>
        <w:rPr>
          <w:rFonts w:ascii="Times New Roman" w:hAnsi="Times New Roman" w:cs="宋体" w:hint="eastAsia"/>
          <w:color w:val="000000"/>
          <w:kern w:val="0"/>
          <w:sz w:val="24"/>
          <w:szCs w:val="24"/>
        </w:rPr>
        <w:t>人</w:t>
      </w:r>
    </w:p>
    <w:p w:rsidR="00254B21" w:rsidRDefault="00254B21" w:rsidP="00254B21">
      <w:pPr>
        <w:widowControl/>
        <w:spacing w:line="380" w:lineRule="atLeast"/>
        <w:ind w:firstLineChars="200" w:firstLine="480"/>
        <w:rPr>
          <w:rFonts w:ascii="Times New Roman" w:hAnsi="Times New Roman" w:cs="宋体"/>
          <w:color w:val="000000"/>
          <w:kern w:val="0"/>
          <w:sz w:val="24"/>
          <w:szCs w:val="24"/>
        </w:rPr>
      </w:pPr>
      <w:r>
        <w:rPr>
          <w:rFonts w:ascii="Times New Roman" w:hAnsi="Times New Roman" w:cs="宋体" w:hint="eastAsia"/>
          <w:color w:val="000000"/>
          <w:kern w:val="0"/>
          <w:sz w:val="24"/>
          <w:szCs w:val="24"/>
        </w:rPr>
        <w:t>会议承办方负责统一安排食宿，往返交通费和住宿费自理</w:t>
      </w:r>
    </w:p>
    <w:p w:rsidR="00254B21" w:rsidRPr="00254B21" w:rsidRDefault="00254B21" w:rsidP="00254B21">
      <w:pPr>
        <w:widowControl/>
        <w:shd w:val="clear" w:color="auto" w:fill="FFFFFF"/>
        <w:spacing w:after="99" w:line="360" w:lineRule="auto"/>
        <w:rPr>
          <w:sz w:val="24"/>
          <w:szCs w:val="24"/>
        </w:rPr>
      </w:pPr>
    </w:p>
    <w:p w:rsidR="00254B21" w:rsidRPr="00254B21" w:rsidRDefault="008E4729" w:rsidP="00254B21">
      <w:pPr>
        <w:widowControl/>
        <w:shd w:val="clear" w:color="auto" w:fill="FFFFFF"/>
        <w:spacing w:after="99" w:line="360" w:lineRule="auto"/>
        <w:rPr>
          <w:sz w:val="24"/>
          <w:szCs w:val="24"/>
        </w:rPr>
      </w:pPr>
      <w:r w:rsidRPr="00CE0D72">
        <w:rPr>
          <w:rFonts w:ascii="黑体" w:eastAsia="黑体" w:hint="eastAsia"/>
          <w:b/>
          <w:sz w:val="24"/>
          <w:szCs w:val="24"/>
        </w:rPr>
        <w:t>六、</w:t>
      </w:r>
      <w:r w:rsidR="00561886" w:rsidRPr="00CE0D72">
        <w:rPr>
          <w:rFonts w:ascii="黑体" w:eastAsia="黑体" w:hint="eastAsia"/>
          <w:b/>
          <w:sz w:val="24"/>
          <w:szCs w:val="24"/>
        </w:rPr>
        <w:t>报名方式</w:t>
      </w:r>
      <w:r w:rsidR="00561886" w:rsidRPr="00254B21">
        <w:rPr>
          <w:rFonts w:hint="eastAsia"/>
          <w:sz w:val="24"/>
          <w:szCs w:val="24"/>
        </w:rPr>
        <w:t>：</w:t>
      </w:r>
      <w:r w:rsidR="00A31938">
        <w:rPr>
          <w:rFonts w:hint="eastAsia"/>
          <w:sz w:val="24"/>
          <w:szCs w:val="24"/>
        </w:rPr>
        <w:t>   </w:t>
      </w:r>
      <w:r w:rsidR="00561886" w:rsidRPr="00561886">
        <w:rPr>
          <w:rFonts w:hint="eastAsia"/>
          <w:sz w:val="24"/>
          <w:szCs w:val="24"/>
        </w:rPr>
        <w:t> </w:t>
      </w:r>
      <w:r w:rsidR="00561886" w:rsidRPr="00561886">
        <w:rPr>
          <w:rFonts w:hint="eastAsia"/>
          <w:sz w:val="24"/>
          <w:szCs w:val="24"/>
        </w:rPr>
        <w:t>参会人员请于</w:t>
      </w:r>
      <w:r w:rsidR="00561886" w:rsidRPr="00561886">
        <w:rPr>
          <w:rFonts w:hint="eastAsia"/>
          <w:sz w:val="24"/>
          <w:szCs w:val="24"/>
        </w:rPr>
        <w:t>201</w:t>
      </w:r>
      <w:r w:rsidR="00254B21" w:rsidRPr="00254B21">
        <w:rPr>
          <w:rFonts w:hint="eastAsia"/>
          <w:sz w:val="24"/>
          <w:szCs w:val="24"/>
        </w:rPr>
        <w:t>7</w:t>
      </w:r>
      <w:r w:rsidR="00561886" w:rsidRPr="00561886">
        <w:rPr>
          <w:rFonts w:hint="eastAsia"/>
          <w:sz w:val="24"/>
          <w:szCs w:val="24"/>
        </w:rPr>
        <w:t>年</w:t>
      </w:r>
      <w:r w:rsidR="00561886" w:rsidRPr="00561886">
        <w:rPr>
          <w:rFonts w:hint="eastAsia"/>
          <w:sz w:val="24"/>
          <w:szCs w:val="24"/>
        </w:rPr>
        <w:t>5</w:t>
      </w:r>
      <w:r w:rsidR="00561886" w:rsidRPr="00561886">
        <w:rPr>
          <w:rFonts w:hint="eastAsia"/>
          <w:sz w:val="24"/>
          <w:szCs w:val="24"/>
        </w:rPr>
        <w:t>月</w:t>
      </w:r>
      <w:r w:rsidR="00561886" w:rsidRPr="00561886">
        <w:rPr>
          <w:rFonts w:hint="eastAsia"/>
          <w:sz w:val="24"/>
          <w:szCs w:val="24"/>
        </w:rPr>
        <w:t> </w:t>
      </w:r>
      <w:r w:rsidR="00254B21" w:rsidRPr="00254B21">
        <w:rPr>
          <w:rFonts w:hint="eastAsia"/>
          <w:sz w:val="24"/>
          <w:szCs w:val="24"/>
        </w:rPr>
        <w:t>3</w:t>
      </w:r>
      <w:r w:rsidR="00A31938">
        <w:rPr>
          <w:rFonts w:hint="eastAsia"/>
          <w:sz w:val="24"/>
          <w:szCs w:val="24"/>
        </w:rPr>
        <w:t>1</w:t>
      </w:r>
      <w:r w:rsidR="00561886" w:rsidRPr="00561886">
        <w:rPr>
          <w:rFonts w:hint="eastAsia"/>
          <w:sz w:val="24"/>
          <w:szCs w:val="24"/>
        </w:rPr>
        <w:t>日前提交参会报名表，并提交中英文论文摘要（</w:t>
      </w:r>
      <w:r w:rsidR="00561886" w:rsidRPr="00561886">
        <w:rPr>
          <w:rFonts w:hint="eastAsia"/>
          <w:sz w:val="24"/>
          <w:szCs w:val="24"/>
        </w:rPr>
        <w:t>300-500</w:t>
      </w:r>
      <w:r w:rsidR="00561886" w:rsidRPr="00561886">
        <w:rPr>
          <w:rFonts w:hint="eastAsia"/>
          <w:sz w:val="24"/>
          <w:szCs w:val="24"/>
        </w:rPr>
        <w:t>字）</w:t>
      </w:r>
      <w:r w:rsidR="00254B21" w:rsidRPr="00254B21">
        <w:rPr>
          <w:rFonts w:hint="eastAsia"/>
          <w:sz w:val="24"/>
          <w:szCs w:val="24"/>
        </w:rPr>
        <w:t>，</w:t>
      </w:r>
      <w:r>
        <w:rPr>
          <w:rFonts w:hint="eastAsia"/>
          <w:sz w:val="24"/>
          <w:szCs w:val="24"/>
        </w:rPr>
        <w:t>发至会务组指定邮箱，</w:t>
      </w:r>
      <w:r w:rsidR="00254B21" w:rsidRPr="00254B21">
        <w:rPr>
          <w:rFonts w:hint="eastAsia"/>
          <w:sz w:val="24"/>
          <w:szCs w:val="24"/>
        </w:rPr>
        <w:t>会议主办方将组织专家进行评审，然后决定邀请对象</w:t>
      </w:r>
      <w:r>
        <w:rPr>
          <w:rFonts w:hint="eastAsia"/>
          <w:sz w:val="24"/>
          <w:szCs w:val="24"/>
        </w:rPr>
        <w:t>，发出正式邀请函</w:t>
      </w:r>
      <w:r w:rsidR="00254B21" w:rsidRPr="00254B21">
        <w:rPr>
          <w:rFonts w:hint="eastAsia"/>
          <w:sz w:val="24"/>
          <w:szCs w:val="24"/>
        </w:rPr>
        <w:t>。</w:t>
      </w:r>
    </w:p>
    <w:p w:rsidR="008E4729" w:rsidRDefault="008E4729" w:rsidP="008E4729">
      <w:pPr>
        <w:widowControl/>
        <w:spacing w:line="380" w:lineRule="atLeast"/>
        <w:rPr>
          <w:rFonts w:ascii="黑体" w:eastAsia="黑体" w:hAnsi="黑体" w:cs="宋体"/>
          <w:b/>
          <w:color w:val="000000"/>
          <w:kern w:val="0"/>
          <w:sz w:val="24"/>
          <w:szCs w:val="24"/>
        </w:rPr>
      </w:pPr>
    </w:p>
    <w:p w:rsidR="008E4729" w:rsidRDefault="008E4729" w:rsidP="008E4729">
      <w:pPr>
        <w:widowControl/>
        <w:spacing w:line="380" w:lineRule="atLeast"/>
        <w:rPr>
          <w:rFonts w:ascii="黑体" w:eastAsia="黑体" w:hAnsi="黑体" w:cs="宋体"/>
          <w:b/>
          <w:color w:val="000000"/>
          <w:kern w:val="0"/>
          <w:sz w:val="24"/>
          <w:szCs w:val="24"/>
        </w:rPr>
      </w:pPr>
      <w:r>
        <w:rPr>
          <w:rFonts w:ascii="黑体" w:eastAsia="黑体" w:hAnsi="黑体" w:cs="宋体" w:hint="eastAsia"/>
          <w:b/>
          <w:color w:val="000000"/>
          <w:kern w:val="0"/>
          <w:sz w:val="24"/>
          <w:szCs w:val="24"/>
        </w:rPr>
        <w:t>七、会务联系</w:t>
      </w:r>
    </w:p>
    <w:p w:rsidR="008E4729" w:rsidRDefault="008E4729" w:rsidP="008E4729">
      <w:pPr>
        <w:ind w:firstLineChars="350" w:firstLine="840"/>
        <w:jc w:val="left"/>
        <w:rPr>
          <w:rFonts w:ascii="Times New Roman" w:hAnsi="Times New Roman" w:cs="宋体"/>
          <w:color w:val="000000"/>
          <w:kern w:val="0"/>
          <w:sz w:val="24"/>
          <w:szCs w:val="24"/>
        </w:rPr>
      </w:pPr>
      <w:r>
        <w:rPr>
          <w:rFonts w:ascii="Times New Roman" w:hAnsi="Times New Roman" w:cs="宋体" w:hint="eastAsia"/>
          <w:color w:val="000000"/>
          <w:kern w:val="0"/>
          <w:sz w:val="24"/>
          <w:szCs w:val="24"/>
        </w:rPr>
        <w:t>钱叶萍，手机：</w:t>
      </w:r>
      <w:r>
        <w:rPr>
          <w:rFonts w:ascii="Times New Roman" w:hAnsi="Times New Roman" w:cs="宋体"/>
          <w:color w:val="000000"/>
          <w:kern w:val="0"/>
          <w:sz w:val="24"/>
          <w:szCs w:val="24"/>
        </w:rPr>
        <w:t xml:space="preserve">15895892462 </w:t>
      </w:r>
    </w:p>
    <w:p w:rsidR="00FE4596" w:rsidRDefault="00FE4596" w:rsidP="008E4729">
      <w:pPr>
        <w:ind w:firstLineChars="350" w:firstLine="840"/>
        <w:jc w:val="left"/>
        <w:rPr>
          <w:rFonts w:ascii="Times New Roman" w:hAnsi="Times New Roman" w:cs="宋体"/>
          <w:color w:val="000000"/>
          <w:kern w:val="0"/>
          <w:sz w:val="24"/>
          <w:szCs w:val="24"/>
        </w:rPr>
      </w:pPr>
      <w:r>
        <w:rPr>
          <w:rFonts w:ascii="Times New Roman" w:hAnsi="Times New Roman" w:cs="宋体" w:hint="eastAsia"/>
          <w:color w:val="000000"/>
          <w:kern w:val="0"/>
          <w:sz w:val="24"/>
          <w:szCs w:val="24"/>
        </w:rPr>
        <w:t>胡苑艳</w:t>
      </w:r>
      <w:r>
        <w:rPr>
          <w:rFonts w:ascii="Times New Roman" w:hAnsi="Times New Roman" w:cs="宋体" w:hint="eastAsia"/>
          <w:color w:val="000000"/>
          <w:kern w:val="0"/>
          <w:sz w:val="24"/>
          <w:szCs w:val="24"/>
        </w:rPr>
        <w:t xml:space="preserve">  </w:t>
      </w:r>
      <w:r>
        <w:rPr>
          <w:rFonts w:ascii="Times New Roman" w:hAnsi="Times New Roman" w:cs="宋体" w:hint="eastAsia"/>
          <w:color w:val="000000"/>
          <w:kern w:val="0"/>
          <w:sz w:val="24"/>
          <w:szCs w:val="24"/>
        </w:rPr>
        <w:t>手机：</w:t>
      </w:r>
      <w:r>
        <w:rPr>
          <w:rFonts w:ascii="Times New Roman" w:hAnsi="Times New Roman" w:cs="宋体" w:hint="eastAsia"/>
          <w:color w:val="000000"/>
          <w:kern w:val="0"/>
          <w:sz w:val="24"/>
          <w:szCs w:val="24"/>
        </w:rPr>
        <w:t>18951662665</w:t>
      </w:r>
    </w:p>
    <w:p w:rsidR="00FE4596" w:rsidRDefault="00FE4596" w:rsidP="008E4729">
      <w:pPr>
        <w:ind w:firstLineChars="350" w:firstLine="840"/>
        <w:jc w:val="left"/>
        <w:rPr>
          <w:rFonts w:ascii="Times New Roman" w:hAnsi="Times New Roman" w:cs="宋体"/>
          <w:color w:val="000000"/>
          <w:kern w:val="0"/>
          <w:sz w:val="24"/>
          <w:szCs w:val="24"/>
        </w:rPr>
      </w:pPr>
      <w:r>
        <w:rPr>
          <w:rFonts w:ascii="Times New Roman" w:hAnsi="Times New Roman" w:cs="宋体" w:hint="eastAsia"/>
          <w:color w:val="000000"/>
          <w:kern w:val="0"/>
          <w:sz w:val="24"/>
          <w:szCs w:val="24"/>
        </w:rPr>
        <w:t>钱正霖</w:t>
      </w:r>
      <w:r>
        <w:rPr>
          <w:rFonts w:ascii="Times New Roman" w:hAnsi="Times New Roman" w:cs="宋体" w:hint="eastAsia"/>
          <w:color w:val="000000"/>
          <w:kern w:val="0"/>
          <w:sz w:val="24"/>
          <w:szCs w:val="24"/>
        </w:rPr>
        <w:t xml:space="preserve">  </w:t>
      </w:r>
      <w:r>
        <w:rPr>
          <w:rFonts w:ascii="Times New Roman" w:hAnsi="Times New Roman" w:cs="宋体" w:hint="eastAsia"/>
          <w:color w:val="000000"/>
          <w:kern w:val="0"/>
          <w:sz w:val="24"/>
          <w:szCs w:val="24"/>
        </w:rPr>
        <w:t>手机：</w:t>
      </w:r>
      <w:r>
        <w:rPr>
          <w:rFonts w:ascii="Times New Roman" w:hAnsi="Times New Roman" w:cs="宋体" w:hint="eastAsia"/>
          <w:color w:val="000000"/>
          <w:kern w:val="0"/>
          <w:sz w:val="24"/>
          <w:szCs w:val="24"/>
        </w:rPr>
        <w:t>13851904425</w:t>
      </w:r>
    </w:p>
    <w:p w:rsidR="008E4729" w:rsidRDefault="008E4729" w:rsidP="008E4729">
      <w:pPr>
        <w:ind w:firstLineChars="350" w:firstLine="840"/>
        <w:jc w:val="left"/>
        <w:rPr>
          <w:rFonts w:ascii="Times New Roman" w:hAnsi="Times New Roman" w:cs="宋体"/>
          <w:color w:val="000000"/>
          <w:kern w:val="0"/>
          <w:sz w:val="24"/>
          <w:szCs w:val="24"/>
        </w:rPr>
      </w:pPr>
      <w:r>
        <w:rPr>
          <w:rFonts w:ascii="Times New Roman" w:hAnsi="Times New Roman" w:cs="宋体" w:hint="eastAsia"/>
          <w:color w:val="000000"/>
          <w:kern w:val="0"/>
          <w:sz w:val="24"/>
          <w:szCs w:val="24"/>
        </w:rPr>
        <w:t>谢</w:t>
      </w:r>
      <w:r>
        <w:rPr>
          <w:rFonts w:ascii="Times New Roman" w:hAnsi="Times New Roman" w:cs="宋体" w:hint="eastAsia"/>
          <w:color w:val="000000"/>
          <w:kern w:val="0"/>
          <w:sz w:val="24"/>
          <w:szCs w:val="24"/>
        </w:rPr>
        <w:t xml:space="preserve">  </w:t>
      </w:r>
      <w:r>
        <w:rPr>
          <w:rFonts w:ascii="Times New Roman" w:hAnsi="Times New Roman" w:cs="宋体" w:hint="eastAsia"/>
          <w:color w:val="000000"/>
          <w:kern w:val="0"/>
          <w:sz w:val="24"/>
          <w:szCs w:val="24"/>
        </w:rPr>
        <w:t>莉，手机：</w:t>
      </w:r>
      <w:r>
        <w:rPr>
          <w:rFonts w:ascii="Times New Roman" w:hAnsi="Times New Roman" w:cs="宋体"/>
          <w:color w:val="000000"/>
          <w:kern w:val="0"/>
          <w:sz w:val="24"/>
          <w:szCs w:val="24"/>
        </w:rPr>
        <w:t>13770595591</w:t>
      </w:r>
    </w:p>
    <w:p w:rsidR="008E4729" w:rsidRDefault="008E4729" w:rsidP="008E4729">
      <w:pPr>
        <w:widowControl/>
        <w:spacing w:line="380" w:lineRule="atLeast"/>
        <w:ind w:firstLineChars="350" w:firstLine="840"/>
        <w:rPr>
          <w:rFonts w:ascii="Times New Roman" w:hAnsi="Times New Roman" w:cs="宋体"/>
          <w:color w:val="000000"/>
          <w:kern w:val="0"/>
          <w:sz w:val="24"/>
          <w:szCs w:val="24"/>
        </w:rPr>
      </w:pPr>
      <w:r>
        <w:rPr>
          <w:rFonts w:ascii="Times New Roman" w:hAnsi="Times New Roman" w:cs="宋体" w:hint="eastAsia"/>
          <w:color w:val="000000"/>
          <w:kern w:val="0"/>
          <w:sz w:val="24"/>
          <w:szCs w:val="24"/>
        </w:rPr>
        <w:t>王银泉，手机：</w:t>
      </w:r>
      <w:r>
        <w:rPr>
          <w:rFonts w:ascii="Times New Roman" w:hAnsi="Times New Roman" w:cs="宋体"/>
          <w:color w:val="000000"/>
          <w:kern w:val="0"/>
          <w:sz w:val="24"/>
          <w:szCs w:val="24"/>
        </w:rPr>
        <w:t>13851677997/025-84399806</w:t>
      </w:r>
    </w:p>
    <w:p w:rsidR="008E4729" w:rsidRDefault="008E4729" w:rsidP="008E4729">
      <w:pPr>
        <w:widowControl/>
        <w:spacing w:line="380" w:lineRule="atLeast"/>
        <w:ind w:firstLineChars="350" w:firstLine="840"/>
        <w:rPr>
          <w:rFonts w:ascii="Times New Roman" w:hAnsi="Times New Roman" w:cs="宋体"/>
          <w:color w:val="000000"/>
          <w:kern w:val="0"/>
          <w:sz w:val="24"/>
          <w:szCs w:val="24"/>
        </w:rPr>
      </w:pPr>
      <w:r>
        <w:rPr>
          <w:rFonts w:ascii="Times New Roman" w:hAnsi="Times New Roman" w:cs="宋体" w:hint="eastAsia"/>
          <w:color w:val="000000"/>
          <w:kern w:val="0"/>
          <w:sz w:val="24"/>
          <w:szCs w:val="24"/>
        </w:rPr>
        <w:t>会务组指定邮箱：</w:t>
      </w:r>
      <w:r w:rsidR="00F328AF">
        <w:rPr>
          <w:rFonts w:ascii="Times New Roman" w:hAnsi="Times New Roman" w:cs="宋体" w:hint="eastAsia"/>
          <w:color w:val="000000"/>
          <w:kern w:val="0"/>
          <w:sz w:val="24"/>
          <w:szCs w:val="24"/>
        </w:rPr>
        <w:t>gongshiyu</w:t>
      </w:r>
      <w:r>
        <w:rPr>
          <w:rFonts w:ascii="Times New Roman" w:hAnsi="Times New Roman" w:cs="宋体"/>
          <w:color w:val="000000"/>
          <w:kern w:val="0"/>
          <w:sz w:val="24"/>
          <w:szCs w:val="24"/>
        </w:rPr>
        <w:t>fany</w:t>
      </w:r>
      <w:r w:rsidR="00F328AF">
        <w:rPr>
          <w:rFonts w:ascii="Times New Roman" w:hAnsi="Times New Roman" w:cs="宋体" w:hint="eastAsia"/>
          <w:color w:val="000000"/>
          <w:kern w:val="0"/>
          <w:sz w:val="24"/>
          <w:szCs w:val="24"/>
        </w:rPr>
        <w:t>i</w:t>
      </w:r>
      <w:r>
        <w:rPr>
          <w:rFonts w:ascii="Times New Roman" w:hAnsi="Times New Roman" w:cs="宋体"/>
          <w:color w:val="000000"/>
          <w:kern w:val="0"/>
          <w:sz w:val="24"/>
          <w:szCs w:val="24"/>
        </w:rPr>
        <w:t>@163.com</w:t>
      </w:r>
    </w:p>
    <w:p w:rsidR="00A31938" w:rsidRDefault="00A31938" w:rsidP="00254B21">
      <w:pPr>
        <w:widowControl/>
        <w:shd w:val="clear" w:color="auto" w:fill="FFFFFF"/>
        <w:spacing w:after="99" w:line="360" w:lineRule="auto"/>
        <w:rPr>
          <w:rFonts w:ascii="黑体" w:eastAsia="黑体"/>
          <w:b/>
          <w:sz w:val="24"/>
          <w:szCs w:val="24"/>
        </w:rPr>
      </w:pPr>
    </w:p>
    <w:p w:rsidR="00FE4596" w:rsidRPr="00A31938" w:rsidRDefault="00FE4596" w:rsidP="00254B21">
      <w:pPr>
        <w:widowControl/>
        <w:shd w:val="clear" w:color="auto" w:fill="FFFFFF"/>
        <w:spacing w:after="99" w:line="360" w:lineRule="auto"/>
        <w:rPr>
          <w:rFonts w:ascii="黑体" w:eastAsia="黑体"/>
          <w:b/>
          <w:sz w:val="24"/>
          <w:szCs w:val="24"/>
        </w:rPr>
      </w:pPr>
      <w:r w:rsidRPr="00A31938">
        <w:rPr>
          <w:rFonts w:ascii="黑体" w:eastAsia="黑体" w:hint="eastAsia"/>
          <w:b/>
          <w:sz w:val="24"/>
          <w:szCs w:val="24"/>
        </w:rPr>
        <w:t>主办：</w:t>
      </w:r>
    </w:p>
    <w:p w:rsidR="00254B21" w:rsidRDefault="00F64FBA" w:rsidP="00FE4596">
      <w:pPr>
        <w:widowControl/>
        <w:shd w:val="clear" w:color="auto" w:fill="FFFFFF"/>
        <w:spacing w:after="99" w:line="360" w:lineRule="auto"/>
        <w:jc w:val="left"/>
        <w:rPr>
          <w:sz w:val="24"/>
          <w:szCs w:val="24"/>
        </w:rPr>
      </w:pPr>
      <w:r>
        <w:rPr>
          <w:rFonts w:hint="eastAsia"/>
          <w:sz w:val="24"/>
          <w:szCs w:val="24"/>
        </w:rPr>
        <w:t>中国翻译协会</w:t>
      </w:r>
    </w:p>
    <w:p w:rsidR="00ED0755" w:rsidRDefault="00ED0755" w:rsidP="00FE4596">
      <w:pPr>
        <w:widowControl/>
        <w:shd w:val="clear" w:color="auto" w:fill="FFFFFF"/>
        <w:spacing w:after="99" w:line="360" w:lineRule="auto"/>
        <w:jc w:val="left"/>
        <w:rPr>
          <w:sz w:val="24"/>
          <w:szCs w:val="24"/>
        </w:rPr>
      </w:pPr>
      <w:r w:rsidRPr="00ED0755">
        <w:rPr>
          <w:rFonts w:hint="eastAsia"/>
          <w:sz w:val="24"/>
          <w:szCs w:val="24"/>
        </w:rPr>
        <w:t>全国翻译专业学位研究生教育指导委员会</w:t>
      </w:r>
    </w:p>
    <w:p w:rsidR="00FE4596" w:rsidRDefault="00F64FBA" w:rsidP="00FE4596">
      <w:pPr>
        <w:widowControl/>
        <w:shd w:val="clear" w:color="auto" w:fill="FFFFFF"/>
        <w:spacing w:after="99" w:line="360" w:lineRule="auto"/>
        <w:jc w:val="left"/>
        <w:rPr>
          <w:sz w:val="24"/>
          <w:szCs w:val="24"/>
        </w:rPr>
      </w:pPr>
      <w:r>
        <w:rPr>
          <w:rFonts w:hint="eastAsia"/>
          <w:sz w:val="24"/>
          <w:szCs w:val="24"/>
        </w:rPr>
        <w:t>南京农业大学</w:t>
      </w:r>
    </w:p>
    <w:p w:rsidR="00FE4596" w:rsidRPr="00A31938" w:rsidRDefault="00FE4596" w:rsidP="00FE4596">
      <w:pPr>
        <w:widowControl/>
        <w:shd w:val="clear" w:color="auto" w:fill="FFFFFF"/>
        <w:spacing w:after="99" w:line="360" w:lineRule="auto"/>
        <w:jc w:val="left"/>
        <w:rPr>
          <w:rFonts w:ascii="黑体" w:eastAsia="黑体"/>
          <w:b/>
          <w:sz w:val="24"/>
          <w:szCs w:val="24"/>
        </w:rPr>
      </w:pPr>
      <w:r w:rsidRPr="00A31938">
        <w:rPr>
          <w:rFonts w:ascii="黑体" w:eastAsia="黑体" w:hint="eastAsia"/>
          <w:b/>
          <w:sz w:val="24"/>
          <w:szCs w:val="24"/>
        </w:rPr>
        <w:t>承办：</w:t>
      </w:r>
    </w:p>
    <w:p w:rsidR="00FE4596" w:rsidRPr="00FE4596" w:rsidRDefault="00FE4596" w:rsidP="00FE4596">
      <w:pPr>
        <w:widowControl/>
        <w:shd w:val="clear" w:color="auto" w:fill="FFFFFF"/>
        <w:spacing w:after="99" w:line="360" w:lineRule="auto"/>
        <w:jc w:val="left"/>
        <w:rPr>
          <w:sz w:val="24"/>
          <w:szCs w:val="24"/>
        </w:rPr>
      </w:pPr>
      <w:r>
        <w:rPr>
          <w:rFonts w:hint="eastAsia"/>
          <w:sz w:val="24"/>
          <w:szCs w:val="24"/>
        </w:rPr>
        <w:t>南京农业大学</w:t>
      </w:r>
      <w:r w:rsidR="00F64FBA">
        <w:rPr>
          <w:rFonts w:hint="eastAsia"/>
          <w:sz w:val="24"/>
          <w:szCs w:val="24"/>
        </w:rPr>
        <w:t>外国语学院</w:t>
      </w:r>
      <w:r w:rsidR="00A31938">
        <w:rPr>
          <w:rFonts w:hint="eastAsia"/>
          <w:sz w:val="24"/>
          <w:szCs w:val="24"/>
        </w:rPr>
        <w:t>/</w:t>
      </w:r>
      <w:r>
        <w:rPr>
          <w:rFonts w:hint="eastAsia"/>
          <w:sz w:val="24"/>
          <w:szCs w:val="24"/>
        </w:rPr>
        <w:t>《中国翻译》编辑部</w:t>
      </w:r>
    </w:p>
    <w:p w:rsidR="00F64FBA" w:rsidRDefault="00B0471F" w:rsidP="00FE4596">
      <w:pPr>
        <w:widowControl/>
        <w:shd w:val="clear" w:color="auto" w:fill="FFFFFF"/>
        <w:spacing w:after="99" w:line="360" w:lineRule="auto"/>
        <w:jc w:val="left"/>
        <w:rPr>
          <w:sz w:val="24"/>
          <w:szCs w:val="24"/>
        </w:rPr>
      </w:pPr>
      <w:r>
        <w:rPr>
          <w:sz w:val="24"/>
          <w:szCs w:val="24"/>
        </w:rPr>
        <w:lastRenderedPageBreak/>
        <w:t>2017-1-</w:t>
      </w:r>
      <w:r>
        <w:rPr>
          <w:rFonts w:hint="eastAsia"/>
          <w:sz w:val="24"/>
          <w:szCs w:val="24"/>
        </w:rPr>
        <w:t>10</w:t>
      </w:r>
    </w:p>
    <w:p w:rsidR="008E4729" w:rsidRDefault="008E4729" w:rsidP="00CE0D72">
      <w:pPr>
        <w:spacing w:line="500" w:lineRule="exact"/>
        <w:ind w:right="700"/>
        <w:jc w:val="center"/>
        <w:rPr>
          <w:rFonts w:ascii="黑体" w:eastAsia="黑体" w:hAnsi="黑体"/>
          <w:b/>
          <w:sz w:val="28"/>
          <w:szCs w:val="28"/>
        </w:rPr>
      </w:pPr>
      <w:r>
        <w:rPr>
          <w:rFonts w:ascii="黑体" w:eastAsia="黑体" w:hAnsi="黑体" w:hint="eastAsia"/>
          <w:b/>
          <w:sz w:val="28"/>
          <w:szCs w:val="28"/>
        </w:rPr>
        <w:t>附件：第四届全国公示语翻译研讨会</w:t>
      </w:r>
    </w:p>
    <w:p w:rsidR="008E4729" w:rsidRDefault="008E4729" w:rsidP="00CE0D72">
      <w:pPr>
        <w:spacing w:line="500" w:lineRule="exact"/>
        <w:ind w:right="700"/>
        <w:jc w:val="center"/>
        <w:rPr>
          <w:rFonts w:ascii="黑体" w:eastAsia="黑体" w:hAnsi="黑体"/>
          <w:b/>
          <w:sz w:val="28"/>
          <w:szCs w:val="28"/>
        </w:rPr>
      </w:pPr>
      <w:r>
        <w:rPr>
          <w:rFonts w:ascii="黑体" w:eastAsia="黑体" w:hAnsi="黑体" w:hint="eastAsia"/>
          <w:b/>
          <w:sz w:val="28"/>
          <w:szCs w:val="28"/>
        </w:rPr>
        <w:t>暨公共服务领域英文译写规范国家标准推广高端论坛</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8"/>
        <w:gridCol w:w="1365"/>
        <w:gridCol w:w="840"/>
        <w:gridCol w:w="840"/>
        <w:gridCol w:w="1260"/>
        <w:gridCol w:w="179"/>
        <w:gridCol w:w="661"/>
        <w:gridCol w:w="2100"/>
      </w:tblGrid>
      <w:tr w:rsidR="008E4729" w:rsidTr="00A076D0">
        <w:tc>
          <w:tcPr>
            <w:tcW w:w="1578" w:type="dxa"/>
            <w:vAlign w:val="center"/>
          </w:tcPr>
          <w:p w:rsidR="008E4729" w:rsidRDefault="008E4729" w:rsidP="00A076D0">
            <w:pPr>
              <w:ind w:firstLineChars="50" w:firstLine="120"/>
              <w:rPr>
                <w:sz w:val="24"/>
              </w:rPr>
            </w:pPr>
            <w:r>
              <w:rPr>
                <w:rFonts w:hint="eastAsia"/>
                <w:sz w:val="24"/>
              </w:rPr>
              <w:t>姓名</w:t>
            </w:r>
          </w:p>
        </w:tc>
        <w:tc>
          <w:tcPr>
            <w:tcW w:w="1365" w:type="dxa"/>
          </w:tcPr>
          <w:p w:rsidR="008E4729" w:rsidRDefault="008E4729" w:rsidP="00A076D0">
            <w:pPr>
              <w:rPr>
                <w:sz w:val="24"/>
              </w:rPr>
            </w:pPr>
          </w:p>
          <w:p w:rsidR="008E4729" w:rsidRDefault="008E4729" w:rsidP="00A076D0">
            <w:pPr>
              <w:rPr>
                <w:sz w:val="24"/>
              </w:rPr>
            </w:pPr>
          </w:p>
        </w:tc>
        <w:tc>
          <w:tcPr>
            <w:tcW w:w="840" w:type="dxa"/>
            <w:vAlign w:val="center"/>
          </w:tcPr>
          <w:p w:rsidR="008E4729" w:rsidRDefault="008E4729" w:rsidP="00A076D0">
            <w:pPr>
              <w:rPr>
                <w:sz w:val="24"/>
              </w:rPr>
            </w:pPr>
            <w:r>
              <w:rPr>
                <w:rFonts w:hint="eastAsia"/>
                <w:sz w:val="24"/>
              </w:rPr>
              <w:t>性别</w:t>
            </w:r>
          </w:p>
        </w:tc>
        <w:tc>
          <w:tcPr>
            <w:tcW w:w="840" w:type="dxa"/>
            <w:vAlign w:val="center"/>
          </w:tcPr>
          <w:p w:rsidR="008E4729" w:rsidRDefault="008E4729" w:rsidP="00A076D0">
            <w:pPr>
              <w:rPr>
                <w:sz w:val="24"/>
              </w:rPr>
            </w:pPr>
          </w:p>
        </w:tc>
        <w:tc>
          <w:tcPr>
            <w:tcW w:w="1439" w:type="dxa"/>
            <w:gridSpan w:val="2"/>
            <w:vAlign w:val="center"/>
          </w:tcPr>
          <w:p w:rsidR="008E4729" w:rsidRDefault="008E4729" w:rsidP="00A076D0">
            <w:pPr>
              <w:rPr>
                <w:sz w:val="24"/>
              </w:rPr>
            </w:pPr>
            <w:r>
              <w:rPr>
                <w:rFonts w:hint="eastAsia"/>
                <w:sz w:val="24"/>
              </w:rPr>
              <w:t>职称</w:t>
            </w:r>
            <w:r>
              <w:rPr>
                <w:sz w:val="24"/>
              </w:rPr>
              <w:t>/</w:t>
            </w:r>
            <w:r>
              <w:rPr>
                <w:rFonts w:hint="eastAsia"/>
                <w:sz w:val="24"/>
              </w:rPr>
              <w:t>职务</w:t>
            </w:r>
          </w:p>
        </w:tc>
        <w:tc>
          <w:tcPr>
            <w:tcW w:w="2761" w:type="dxa"/>
            <w:gridSpan w:val="2"/>
          </w:tcPr>
          <w:p w:rsidR="008E4729" w:rsidRDefault="008E4729" w:rsidP="00A076D0">
            <w:pPr>
              <w:rPr>
                <w:sz w:val="24"/>
              </w:rPr>
            </w:pPr>
          </w:p>
        </w:tc>
      </w:tr>
      <w:tr w:rsidR="008E4729" w:rsidTr="00A076D0">
        <w:tc>
          <w:tcPr>
            <w:tcW w:w="1578" w:type="dxa"/>
            <w:vAlign w:val="center"/>
          </w:tcPr>
          <w:p w:rsidR="008E4729" w:rsidRDefault="008E4729" w:rsidP="00A076D0">
            <w:pPr>
              <w:ind w:firstLineChars="50" w:firstLine="120"/>
              <w:rPr>
                <w:sz w:val="24"/>
              </w:rPr>
            </w:pPr>
            <w:r>
              <w:rPr>
                <w:rFonts w:hint="eastAsia"/>
                <w:sz w:val="24"/>
              </w:rPr>
              <w:t>单位</w:t>
            </w:r>
          </w:p>
        </w:tc>
        <w:tc>
          <w:tcPr>
            <w:tcW w:w="7245" w:type="dxa"/>
            <w:gridSpan w:val="7"/>
          </w:tcPr>
          <w:p w:rsidR="008E4729" w:rsidRDefault="008E4729" w:rsidP="00A076D0">
            <w:pPr>
              <w:rPr>
                <w:sz w:val="24"/>
              </w:rPr>
            </w:pPr>
          </w:p>
          <w:p w:rsidR="008E4729" w:rsidRDefault="008E4729" w:rsidP="00A076D0">
            <w:pPr>
              <w:rPr>
                <w:sz w:val="24"/>
              </w:rPr>
            </w:pPr>
          </w:p>
        </w:tc>
      </w:tr>
      <w:tr w:rsidR="008E4729" w:rsidTr="00A076D0">
        <w:tc>
          <w:tcPr>
            <w:tcW w:w="1578" w:type="dxa"/>
            <w:vAlign w:val="center"/>
          </w:tcPr>
          <w:p w:rsidR="008E4729" w:rsidRDefault="008E4729" w:rsidP="00A076D0">
            <w:pPr>
              <w:ind w:firstLineChars="50" w:firstLine="120"/>
              <w:rPr>
                <w:sz w:val="24"/>
              </w:rPr>
            </w:pPr>
            <w:r>
              <w:rPr>
                <w:rFonts w:hint="eastAsia"/>
                <w:sz w:val="24"/>
              </w:rPr>
              <w:t>通讯地址</w:t>
            </w:r>
          </w:p>
        </w:tc>
        <w:tc>
          <w:tcPr>
            <w:tcW w:w="4305" w:type="dxa"/>
            <w:gridSpan w:val="4"/>
          </w:tcPr>
          <w:p w:rsidR="008E4729" w:rsidRDefault="008E4729" w:rsidP="00A076D0">
            <w:pPr>
              <w:rPr>
                <w:sz w:val="24"/>
              </w:rPr>
            </w:pPr>
          </w:p>
          <w:p w:rsidR="008E4729" w:rsidRDefault="008E4729" w:rsidP="00A076D0">
            <w:pPr>
              <w:rPr>
                <w:sz w:val="24"/>
              </w:rPr>
            </w:pPr>
          </w:p>
        </w:tc>
        <w:tc>
          <w:tcPr>
            <w:tcW w:w="840" w:type="dxa"/>
            <w:gridSpan w:val="2"/>
            <w:vAlign w:val="center"/>
          </w:tcPr>
          <w:p w:rsidR="008E4729" w:rsidRDefault="008E4729" w:rsidP="00A076D0">
            <w:pPr>
              <w:rPr>
                <w:sz w:val="24"/>
              </w:rPr>
            </w:pPr>
            <w:r>
              <w:rPr>
                <w:rFonts w:hint="eastAsia"/>
                <w:sz w:val="24"/>
              </w:rPr>
              <w:t>邮编</w:t>
            </w:r>
          </w:p>
        </w:tc>
        <w:tc>
          <w:tcPr>
            <w:tcW w:w="2100" w:type="dxa"/>
          </w:tcPr>
          <w:p w:rsidR="008E4729" w:rsidRDefault="008E4729" w:rsidP="00A076D0">
            <w:pPr>
              <w:rPr>
                <w:sz w:val="24"/>
              </w:rPr>
            </w:pPr>
          </w:p>
        </w:tc>
      </w:tr>
      <w:tr w:rsidR="008E4729" w:rsidTr="00A076D0">
        <w:tc>
          <w:tcPr>
            <w:tcW w:w="1578" w:type="dxa"/>
            <w:vAlign w:val="center"/>
          </w:tcPr>
          <w:p w:rsidR="008E4729" w:rsidRDefault="008E4729" w:rsidP="00A076D0">
            <w:pPr>
              <w:ind w:firstLineChars="50" w:firstLine="120"/>
              <w:rPr>
                <w:sz w:val="24"/>
              </w:rPr>
            </w:pPr>
            <w:r>
              <w:rPr>
                <w:rFonts w:hint="eastAsia"/>
                <w:sz w:val="24"/>
              </w:rPr>
              <w:t>电子邮箱</w:t>
            </w:r>
          </w:p>
        </w:tc>
        <w:tc>
          <w:tcPr>
            <w:tcW w:w="4305" w:type="dxa"/>
            <w:gridSpan w:val="4"/>
          </w:tcPr>
          <w:p w:rsidR="008E4729" w:rsidRDefault="008E4729" w:rsidP="00A076D0">
            <w:pPr>
              <w:rPr>
                <w:sz w:val="24"/>
              </w:rPr>
            </w:pPr>
          </w:p>
          <w:p w:rsidR="008E4729" w:rsidRDefault="008E4729" w:rsidP="00A076D0">
            <w:pPr>
              <w:rPr>
                <w:sz w:val="24"/>
              </w:rPr>
            </w:pPr>
          </w:p>
        </w:tc>
        <w:tc>
          <w:tcPr>
            <w:tcW w:w="840" w:type="dxa"/>
            <w:gridSpan w:val="2"/>
            <w:vAlign w:val="center"/>
          </w:tcPr>
          <w:p w:rsidR="008E4729" w:rsidRDefault="008E4729" w:rsidP="00A076D0">
            <w:pPr>
              <w:rPr>
                <w:sz w:val="24"/>
              </w:rPr>
            </w:pPr>
            <w:r>
              <w:rPr>
                <w:rFonts w:hint="eastAsia"/>
                <w:sz w:val="24"/>
              </w:rPr>
              <w:t>电话</w:t>
            </w:r>
          </w:p>
        </w:tc>
        <w:tc>
          <w:tcPr>
            <w:tcW w:w="2100" w:type="dxa"/>
          </w:tcPr>
          <w:p w:rsidR="008E4729" w:rsidRDefault="008E4729" w:rsidP="00A076D0">
            <w:pPr>
              <w:rPr>
                <w:sz w:val="24"/>
              </w:rPr>
            </w:pPr>
          </w:p>
        </w:tc>
      </w:tr>
      <w:tr w:rsidR="008E4729" w:rsidTr="00A076D0">
        <w:tc>
          <w:tcPr>
            <w:tcW w:w="1578" w:type="dxa"/>
            <w:vAlign w:val="center"/>
          </w:tcPr>
          <w:p w:rsidR="008E4729" w:rsidRDefault="008E4729" w:rsidP="00A076D0">
            <w:pPr>
              <w:ind w:firstLineChars="50" w:firstLine="120"/>
              <w:rPr>
                <w:sz w:val="24"/>
              </w:rPr>
            </w:pPr>
            <w:r>
              <w:rPr>
                <w:rFonts w:hint="eastAsia"/>
                <w:sz w:val="24"/>
              </w:rPr>
              <w:t>论文题目</w:t>
            </w:r>
          </w:p>
        </w:tc>
        <w:tc>
          <w:tcPr>
            <w:tcW w:w="7245" w:type="dxa"/>
            <w:gridSpan w:val="7"/>
          </w:tcPr>
          <w:p w:rsidR="008E4729" w:rsidRDefault="008E4729" w:rsidP="00A076D0">
            <w:pPr>
              <w:rPr>
                <w:sz w:val="24"/>
              </w:rPr>
            </w:pPr>
          </w:p>
          <w:p w:rsidR="008E4729" w:rsidRDefault="008E4729" w:rsidP="00A076D0">
            <w:pPr>
              <w:rPr>
                <w:sz w:val="24"/>
              </w:rPr>
            </w:pPr>
          </w:p>
        </w:tc>
      </w:tr>
      <w:tr w:rsidR="008E4729" w:rsidTr="00A076D0">
        <w:trPr>
          <w:trHeight w:val="1290"/>
        </w:trPr>
        <w:tc>
          <w:tcPr>
            <w:tcW w:w="1578" w:type="dxa"/>
            <w:vAlign w:val="center"/>
          </w:tcPr>
          <w:p w:rsidR="008E4729" w:rsidRDefault="008E4729" w:rsidP="00A076D0">
            <w:pPr>
              <w:ind w:leftChars="133" w:left="279" w:firstLineChars="100" w:firstLine="240"/>
              <w:jc w:val="center"/>
              <w:rPr>
                <w:sz w:val="24"/>
              </w:rPr>
            </w:pPr>
            <w:r>
              <w:rPr>
                <w:rFonts w:hint="eastAsia"/>
                <w:sz w:val="24"/>
              </w:rPr>
              <w:t>摘要</w:t>
            </w:r>
          </w:p>
        </w:tc>
        <w:tc>
          <w:tcPr>
            <w:tcW w:w="7245" w:type="dxa"/>
            <w:gridSpan w:val="7"/>
          </w:tcPr>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p w:rsidR="008E4729" w:rsidRDefault="008E4729" w:rsidP="00A076D0">
            <w:pPr>
              <w:rPr>
                <w:sz w:val="24"/>
              </w:rPr>
            </w:pPr>
          </w:p>
        </w:tc>
      </w:tr>
      <w:tr w:rsidR="008E4729" w:rsidTr="00A076D0">
        <w:tc>
          <w:tcPr>
            <w:tcW w:w="1578" w:type="dxa"/>
            <w:vAlign w:val="center"/>
          </w:tcPr>
          <w:p w:rsidR="008E4729" w:rsidRDefault="008E4729" w:rsidP="00A076D0">
            <w:pPr>
              <w:rPr>
                <w:sz w:val="24"/>
              </w:rPr>
            </w:pPr>
            <w:r>
              <w:rPr>
                <w:rFonts w:hint="eastAsia"/>
                <w:sz w:val="24"/>
              </w:rPr>
              <w:t>住房要求</w:t>
            </w:r>
          </w:p>
          <w:p w:rsidR="008E4729" w:rsidRDefault="008E4729" w:rsidP="00A076D0">
            <w:pPr>
              <w:ind w:leftChars="133" w:left="279"/>
              <w:rPr>
                <w:sz w:val="24"/>
              </w:rPr>
            </w:pPr>
            <w:r>
              <w:rPr>
                <w:rFonts w:hint="eastAsia"/>
                <w:sz w:val="24"/>
              </w:rPr>
              <w:t>（请打</w:t>
            </w:r>
            <w:r>
              <w:rPr>
                <w:rFonts w:ascii="宋体" w:hAnsi="宋体" w:hint="eastAsia"/>
                <w:sz w:val="24"/>
              </w:rPr>
              <w:t>√</w:t>
            </w:r>
            <w:r>
              <w:rPr>
                <w:rFonts w:hint="eastAsia"/>
                <w:sz w:val="24"/>
              </w:rPr>
              <w:t>）</w:t>
            </w:r>
          </w:p>
        </w:tc>
        <w:tc>
          <w:tcPr>
            <w:tcW w:w="1365" w:type="dxa"/>
            <w:vAlign w:val="center"/>
          </w:tcPr>
          <w:p w:rsidR="008E4729" w:rsidRDefault="008E4729" w:rsidP="00A076D0">
            <w:pPr>
              <w:ind w:leftChars="133" w:left="279" w:firstLineChars="100" w:firstLine="240"/>
              <w:jc w:val="center"/>
              <w:rPr>
                <w:sz w:val="24"/>
              </w:rPr>
            </w:pPr>
            <w:r>
              <w:rPr>
                <w:rFonts w:hint="eastAsia"/>
                <w:sz w:val="24"/>
              </w:rPr>
              <w:t>单间</w:t>
            </w:r>
          </w:p>
        </w:tc>
        <w:tc>
          <w:tcPr>
            <w:tcW w:w="1680" w:type="dxa"/>
            <w:gridSpan w:val="2"/>
            <w:vAlign w:val="center"/>
          </w:tcPr>
          <w:p w:rsidR="008E4729" w:rsidRDefault="008E4729" w:rsidP="00A076D0">
            <w:pPr>
              <w:ind w:leftChars="133" w:left="279" w:firstLineChars="100" w:firstLine="240"/>
              <w:jc w:val="center"/>
              <w:rPr>
                <w:sz w:val="24"/>
              </w:rPr>
            </w:pPr>
          </w:p>
        </w:tc>
        <w:tc>
          <w:tcPr>
            <w:tcW w:w="1260" w:type="dxa"/>
            <w:vAlign w:val="center"/>
          </w:tcPr>
          <w:p w:rsidR="008E4729" w:rsidRDefault="008E4729" w:rsidP="00A076D0">
            <w:pPr>
              <w:ind w:leftChars="133" w:left="279"/>
              <w:rPr>
                <w:sz w:val="24"/>
              </w:rPr>
            </w:pPr>
            <w:r>
              <w:rPr>
                <w:rFonts w:hint="eastAsia"/>
                <w:sz w:val="24"/>
              </w:rPr>
              <w:t>双人间</w:t>
            </w:r>
          </w:p>
        </w:tc>
        <w:tc>
          <w:tcPr>
            <w:tcW w:w="2940" w:type="dxa"/>
            <w:gridSpan w:val="3"/>
          </w:tcPr>
          <w:p w:rsidR="008E4729" w:rsidRDefault="008E4729" w:rsidP="00A076D0">
            <w:pPr>
              <w:ind w:leftChars="133" w:left="279" w:firstLineChars="100" w:firstLine="240"/>
              <w:rPr>
                <w:sz w:val="24"/>
              </w:rPr>
            </w:pPr>
          </w:p>
        </w:tc>
      </w:tr>
      <w:tr w:rsidR="008E4729" w:rsidTr="00A076D0">
        <w:tc>
          <w:tcPr>
            <w:tcW w:w="1578" w:type="dxa"/>
            <w:vAlign w:val="center"/>
          </w:tcPr>
          <w:p w:rsidR="008E4729" w:rsidRDefault="008E4729" w:rsidP="00A076D0">
            <w:pPr>
              <w:ind w:leftChars="133" w:left="279" w:firstLineChars="100" w:firstLine="240"/>
              <w:jc w:val="center"/>
              <w:rPr>
                <w:sz w:val="24"/>
              </w:rPr>
            </w:pPr>
            <w:r>
              <w:rPr>
                <w:rFonts w:hint="eastAsia"/>
                <w:sz w:val="24"/>
              </w:rPr>
              <w:t>备注</w:t>
            </w:r>
          </w:p>
        </w:tc>
        <w:tc>
          <w:tcPr>
            <w:tcW w:w="7245" w:type="dxa"/>
            <w:gridSpan w:val="7"/>
          </w:tcPr>
          <w:p w:rsidR="008E4729" w:rsidRDefault="008E4729" w:rsidP="00A076D0">
            <w:pPr>
              <w:ind w:leftChars="133" w:left="279" w:firstLineChars="100" w:firstLine="240"/>
              <w:rPr>
                <w:sz w:val="24"/>
              </w:rPr>
            </w:pPr>
          </w:p>
          <w:p w:rsidR="008E4729" w:rsidRDefault="008E4729" w:rsidP="00A076D0">
            <w:pPr>
              <w:ind w:leftChars="133" w:left="279" w:firstLineChars="100" w:firstLine="240"/>
              <w:rPr>
                <w:sz w:val="24"/>
              </w:rPr>
            </w:pPr>
          </w:p>
          <w:p w:rsidR="008E4729" w:rsidRDefault="008E4729" w:rsidP="00A076D0">
            <w:pPr>
              <w:ind w:leftChars="133" w:left="279" w:firstLineChars="100" w:firstLine="240"/>
              <w:rPr>
                <w:sz w:val="24"/>
              </w:rPr>
            </w:pPr>
          </w:p>
          <w:p w:rsidR="008E4729" w:rsidRDefault="008E4729" w:rsidP="00A076D0">
            <w:pPr>
              <w:ind w:leftChars="133" w:left="279" w:firstLineChars="100" w:firstLine="240"/>
              <w:rPr>
                <w:sz w:val="24"/>
              </w:rPr>
            </w:pPr>
          </w:p>
        </w:tc>
      </w:tr>
    </w:tbl>
    <w:p w:rsidR="008E4729" w:rsidRDefault="008E4729" w:rsidP="008E4729"/>
    <w:p w:rsidR="008E4729" w:rsidRDefault="008E4729" w:rsidP="008E4729">
      <w:pPr>
        <w:jc w:val="left"/>
        <w:rPr>
          <w:sz w:val="24"/>
          <w:szCs w:val="24"/>
        </w:rPr>
      </w:pPr>
      <w:r>
        <w:rPr>
          <w:rFonts w:hint="eastAsia"/>
          <w:b/>
          <w:sz w:val="24"/>
          <w:szCs w:val="24"/>
        </w:rPr>
        <w:t>温馨提示</w:t>
      </w:r>
      <w:r>
        <w:rPr>
          <w:rFonts w:hint="eastAsia"/>
          <w:sz w:val="24"/>
          <w:szCs w:val="24"/>
        </w:rPr>
        <w:t>：为方便会务组为您安排房间，请尽早将此回执发给会务组</w:t>
      </w:r>
    </w:p>
    <w:p w:rsidR="008E4729" w:rsidRDefault="008E4729" w:rsidP="008E4729">
      <w:pPr>
        <w:spacing w:line="360" w:lineRule="auto"/>
        <w:ind w:firstLineChars="150" w:firstLine="316"/>
        <w:rPr>
          <w:rFonts w:ascii="Times New Roman" w:hAnsi="Times New Roman"/>
          <w:b/>
          <w:color w:val="000000"/>
          <w:szCs w:val="21"/>
        </w:rPr>
      </w:pPr>
    </w:p>
    <w:p w:rsidR="008E4729" w:rsidRDefault="008E4729" w:rsidP="008E4729">
      <w:pPr>
        <w:spacing w:line="360" w:lineRule="auto"/>
        <w:ind w:firstLineChars="150" w:firstLine="316"/>
        <w:rPr>
          <w:rFonts w:ascii="Times New Roman" w:hAnsi="Times New Roman"/>
          <w:b/>
          <w:color w:val="000000"/>
          <w:szCs w:val="21"/>
        </w:rPr>
      </w:pPr>
    </w:p>
    <w:p w:rsidR="008E4729" w:rsidRDefault="008E4729" w:rsidP="008E4729">
      <w:pPr>
        <w:spacing w:line="360" w:lineRule="auto"/>
        <w:ind w:firstLineChars="150" w:firstLine="316"/>
        <w:rPr>
          <w:rFonts w:ascii="Times New Roman" w:hAnsi="Times New Roman"/>
          <w:b/>
          <w:color w:val="000000"/>
          <w:szCs w:val="21"/>
        </w:rPr>
      </w:pPr>
    </w:p>
    <w:p w:rsidR="008E4729" w:rsidRDefault="008E4729" w:rsidP="008E4729">
      <w:pPr>
        <w:spacing w:line="360" w:lineRule="auto"/>
        <w:ind w:firstLineChars="150" w:firstLine="316"/>
        <w:rPr>
          <w:rFonts w:ascii="Times New Roman" w:hAnsi="Times New Roman"/>
          <w:b/>
          <w:color w:val="000000"/>
          <w:szCs w:val="21"/>
        </w:rPr>
      </w:pPr>
    </w:p>
    <w:p w:rsidR="008E4729" w:rsidRDefault="008E4729" w:rsidP="008E4729">
      <w:pPr>
        <w:spacing w:line="360" w:lineRule="auto"/>
        <w:ind w:firstLineChars="150" w:firstLine="361"/>
        <w:rPr>
          <w:rFonts w:ascii="黑体" w:eastAsia="黑体" w:hAnsi="黑体"/>
          <w:color w:val="000000"/>
          <w:sz w:val="24"/>
          <w:szCs w:val="24"/>
        </w:rPr>
      </w:pPr>
      <w:r>
        <w:rPr>
          <w:rFonts w:ascii="黑体" w:eastAsia="黑体" w:hAnsi="黑体" w:hint="eastAsia"/>
          <w:b/>
          <w:color w:val="000000"/>
          <w:sz w:val="24"/>
          <w:szCs w:val="24"/>
        </w:rPr>
        <w:t>南京农业大学简介</w:t>
      </w:r>
    </w:p>
    <w:p w:rsidR="008E4729" w:rsidRDefault="008E4729" w:rsidP="008E4729">
      <w:pPr>
        <w:spacing w:line="360" w:lineRule="auto"/>
        <w:ind w:firstLineChars="150" w:firstLine="360"/>
        <w:rPr>
          <w:rFonts w:ascii="Times New Roman" w:hAnsi="Times New Roman"/>
          <w:color w:val="000000"/>
          <w:sz w:val="24"/>
          <w:szCs w:val="24"/>
        </w:rPr>
      </w:pPr>
      <w:r>
        <w:rPr>
          <w:rFonts w:ascii="Times New Roman" w:hAnsi="Times New Roman" w:hint="eastAsia"/>
          <w:color w:val="000000"/>
          <w:sz w:val="24"/>
          <w:szCs w:val="24"/>
        </w:rPr>
        <w:t>南京农业大学是一所以农业和生命科学为优势和特色，农、理、经、管、工、文、法多学科协调发展的教育部直属全国重点大学，是国家“</w:t>
      </w:r>
      <w:r>
        <w:rPr>
          <w:rFonts w:ascii="Times New Roman" w:hAnsi="Times New Roman"/>
          <w:color w:val="000000"/>
          <w:sz w:val="24"/>
          <w:szCs w:val="24"/>
        </w:rPr>
        <w:t>211</w:t>
      </w:r>
      <w:r>
        <w:rPr>
          <w:rFonts w:ascii="Times New Roman" w:hAnsi="Times New Roman" w:hint="eastAsia"/>
          <w:color w:val="000000"/>
          <w:sz w:val="24"/>
          <w:szCs w:val="24"/>
        </w:rPr>
        <w:t>工程”重点建设大学和“</w:t>
      </w:r>
      <w:r>
        <w:rPr>
          <w:rFonts w:ascii="Times New Roman" w:hAnsi="Times New Roman"/>
          <w:color w:val="000000"/>
          <w:sz w:val="24"/>
          <w:szCs w:val="24"/>
        </w:rPr>
        <w:t>985</w:t>
      </w:r>
      <w:r>
        <w:rPr>
          <w:rFonts w:ascii="Times New Roman" w:hAnsi="Times New Roman" w:hint="eastAsia"/>
          <w:color w:val="000000"/>
          <w:sz w:val="24"/>
          <w:szCs w:val="24"/>
        </w:rPr>
        <w:t>优势学科创新平台”高校之一，也是经教育部批准设置研究生院的</w:t>
      </w:r>
      <w:r>
        <w:rPr>
          <w:rFonts w:ascii="Times New Roman" w:hAnsi="Times New Roman"/>
          <w:color w:val="000000"/>
          <w:sz w:val="24"/>
          <w:szCs w:val="24"/>
        </w:rPr>
        <w:t>56</w:t>
      </w:r>
      <w:r>
        <w:rPr>
          <w:rFonts w:ascii="Times New Roman" w:hAnsi="Times New Roman" w:hint="eastAsia"/>
          <w:color w:val="000000"/>
          <w:sz w:val="24"/>
          <w:szCs w:val="24"/>
        </w:rPr>
        <w:t>所高校之一。</w:t>
      </w:r>
    </w:p>
    <w:p w:rsidR="008E4729" w:rsidRDefault="008E4729" w:rsidP="008E4729">
      <w:pPr>
        <w:spacing w:line="360" w:lineRule="auto"/>
        <w:ind w:firstLineChars="150" w:firstLine="361"/>
        <w:rPr>
          <w:rFonts w:ascii="黑体" w:eastAsia="黑体" w:hAnsi="黑体"/>
          <w:color w:val="000000"/>
          <w:sz w:val="24"/>
          <w:szCs w:val="24"/>
        </w:rPr>
      </w:pPr>
      <w:r>
        <w:rPr>
          <w:rFonts w:ascii="黑体" w:eastAsia="黑体" w:hAnsi="黑体" w:hint="eastAsia"/>
          <w:b/>
          <w:color w:val="000000"/>
          <w:sz w:val="24"/>
          <w:szCs w:val="24"/>
        </w:rPr>
        <w:t>南京农业大学外国语学院简介</w:t>
      </w:r>
    </w:p>
    <w:p w:rsidR="008E4729" w:rsidRDefault="008E4729" w:rsidP="008E4729">
      <w:pPr>
        <w:spacing w:line="360" w:lineRule="auto"/>
        <w:ind w:firstLineChars="150" w:firstLine="360"/>
        <w:rPr>
          <w:rFonts w:ascii="Times New Roman" w:hAnsi="Times New Roman"/>
          <w:color w:val="000000"/>
          <w:sz w:val="24"/>
          <w:szCs w:val="24"/>
        </w:rPr>
      </w:pPr>
      <w:r>
        <w:rPr>
          <w:rFonts w:ascii="Times New Roman" w:hAnsi="Times New Roman" w:hint="eastAsia"/>
          <w:color w:val="000000"/>
          <w:sz w:val="24"/>
          <w:szCs w:val="24"/>
        </w:rPr>
        <w:t>外国语学院的前身是</w:t>
      </w:r>
      <w:r>
        <w:rPr>
          <w:rFonts w:ascii="Times New Roman" w:hAnsi="Times New Roman"/>
          <w:color w:val="000000"/>
          <w:sz w:val="24"/>
          <w:szCs w:val="24"/>
        </w:rPr>
        <w:t>1993</w:t>
      </w:r>
      <w:r>
        <w:rPr>
          <w:rFonts w:ascii="Times New Roman" w:hAnsi="Times New Roman" w:hint="eastAsia"/>
          <w:color w:val="000000"/>
          <w:sz w:val="24"/>
          <w:szCs w:val="24"/>
        </w:rPr>
        <w:t>年成立的外语系，</w:t>
      </w:r>
      <w:r>
        <w:rPr>
          <w:rFonts w:ascii="Times New Roman" w:hAnsi="Times New Roman"/>
          <w:color w:val="000000"/>
          <w:sz w:val="24"/>
          <w:szCs w:val="24"/>
        </w:rPr>
        <w:t>1996</w:t>
      </w:r>
      <w:r>
        <w:rPr>
          <w:rFonts w:ascii="Times New Roman" w:hAnsi="Times New Roman" w:hint="eastAsia"/>
          <w:color w:val="000000"/>
          <w:sz w:val="24"/>
          <w:szCs w:val="24"/>
        </w:rPr>
        <w:t>年归入人文学院，分设英语系、日语系。</w:t>
      </w:r>
      <w:r>
        <w:rPr>
          <w:rFonts w:ascii="Times New Roman" w:hAnsi="Times New Roman"/>
          <w:color w:val="000000"/>
          <w:sz w:val="24"/>
          <w:szCs w:val="24"/>
        </w:rPr>
        <w:t>2001</w:t>
      </w:r>
      <w:r>
        <w:rPr>
          <w:rFonts w:ascii="Times New Roman" w:hAnsi="Times New Roman" w:hint="eastAsia"/>
          <w:color w:val="000000"/>
          <w:sz w:val="24"/>
          <w:szCs w:val="24"/>
        </w:rPr>
        <w:t>年</w:t>
      </w:r>
      <w:r>
        <w:rPr>
          <w:rFonts w:ascii="Times New Roman" w:hAnsi="Times New Roman"/>
          <w:color w:val="000000"/>
          <w:sz w:val="24"/>
          <w:szCs w:val="24"/>
        </w:rPr>
        <w:t>12</w:t>
      </w:r>
      <w:r>
        <w:rPr>
          <w:rFonts w:ascii="Times New Roman" w:hAnsi="Times New Roman" w:hint="eastAsia"/>
          <w:color w:val="000000"/>
          <w:sz w:val="24"/>
          <w:szCs w:val="24"/>
        </w:rPr>
        <w:t>月成立外国语学院。</w:t>
      </w:r>
      <w:r>
        <w:rPr>
          <w:rFonts w:ascii="Times New Roman" w:hAnsi="Times New Roman"/>
          <w:color w:val="000000"/>
          <w:sz w:val="24"/>
          <w:szCs w:val="24"/>
        </w:rPr>
        <w:t>2000</w:t>
      </w:r>
      <w:r>
        <w:rPr>
          <w:rFonts w:ascii="Times New Roman" w:hAnsi="Times New Roman" w:hint="eastAsia"/>
          <w:color w:val="000000"/>
          <w:sz w:val="24"/>
          <w:szCs w:val="24"/>
        </w:rPr>
        <w:t>年获得日语语言文学二级学科硕士学位授予权，</w:t>
      </w:r>
      <w:r>
        <w:rPr>
          <w:rFonts w:ascii="Times New Roman" w:hAnsi="Times New Roman"/>
          <w:color w:val="000000"/>
          <w:sz w:val="24"/>
          <w:szCs w:val="24"/>
        </w:rPr>
        <w:t>2001</w:t>
      </w:r>
      <w:r>
        <w:rPr>
          <w:rFonts w:ascii="Times New Roman" w:hAnsi="Times New Roman" w:hint="eastAsia"/>
          <w:color w:val="000000"/>
          <w:sz w:val="24"/>
          <w:szCs w:val="24"/>
        </w:rPr>
        <w:t>年开始招生。</w:t>
      </w:r>
      <w:r>
        <w:rPr>
          <w:rFonts w:ascii="Times New Roman" w:hAnsi="Times New Roman"/>
          <w:color w:val="000000"/>
          <w:sz w:val="24"/>
          <w:szCs w:val="24"/>
        </w:rPr>
        <w:t>2003</w:t>
      </w:r>
      <w:r>
        <w:rPr>
          <w:rFonts w:ascii="Times New Roman" w:hAnsi="Times New Roman" w:hint="eastAsia"/>
          <w:color w:val="000000"/>
          <w:sz w:val="24"/>
          <w:szCs w:val="24"/>
        </w:rPr>
        <w:t>年获得英语语言文学二级学科硕士学位授予权，</w:t>
      </w:r>
      <w:r>
        <w:rPr>
          <w:rFonts w:ascii="Times New Roman" w:hAnsi="Times New Roman"/>
          <w:color w:val="000000"/>
          <w:sz w:val="24"/>
          <w:szCs w:val="24"/>
        </w:rPr>
        <w:t>2004</w:t>
      </w:r>
      <w:r>
        <w:rPr>
          <w:rFonts w:ascii="Times New Roman" w:hAnsi="Times New Roman" w:hint="eastAsia"/>
          <w:color w:val="000000"/>
          <w:sz w:val="24"/>
          <w:szCs w:val="24"/>
        </w:rPr>
        <w:t>年开始招生。</w:t>
      </w:r>
      <w:r>
        <w:rPr>
          <w:rFonts w:ascii="Times New Roman" w:hAnsi="Times New Roman"/>
          <w:color w:val="000000"/>
          <w:sz w:val="24"/>
          <w:szCs w:val="24"/>
        </w:rPr>
        <w:t>2010</w:t>
      </w:r>
      <w:r>
        <w:rPr>
          <w:rFonts w:ascii="Times New Roman" w:hAnsi="Times New Roman" w:hint="eastAsia"/>
          <w:color w:val="000000"/>
          <w:sz w:val="24"/>
          <w:szCs w:val="24"/>
        </w:rPr>
        <w:t>年获得外国语言文学一级学科硕士学位授予权，同时获得翻译专业学位研究生（</w:t>
      </w:r>
      <w:r>
        <w:rPr>
          <w:rFonts w:ascii="Times New Roman" w:hAnsi="Times New Roman"/>
          <w:color w:val="000000"/>
          <w:sz w:val="24"/>
          <w:szCs w:val="24"/>
        </w:rPr>
        <w:t>MTI</w:t>
      </w:r>
      <w:r>
        <w:rPr>
          <w:rFonts w:ascii="Times New Roman" w:hAnsi="Times New Roman" w:hint="eastAsia"/>
          <w:color w:val="000000"/>
          <w:sz w:val="24"/>
          <w:szCs w:val="24"/>
        </w:rPr>
        <w:t>）培养授予权，分设英语笔译和日语笔译两个方向。</w:t>
      </w:r>
    </w:p>
    <w:p w:rsidR="008E4729" w:rsidRDefault="008E4729" w:rsidP="008E4729">
      <w:pPr>
        <w:spacing w:line="360" w:lineRule="auto"/>
        <w:ind w:firstLineChars="150" w:firstLine="361"/>
        <w:rPr>
          <w:rFonts w:ascii="黑体" w:eastAsia="黑体" w:hAnsi="黑体"/>
          <w:color w:val="000000"/>
          <w:sz w:val="24"/>
          <w:szCs w:val="24"/>
        </w:rPr>
      </w:pPr>
      <w:r>
        <w:rPr>
          <w:rFonts w:ascii="黑体" w:eastAsia="黑体" w:hAnsi="黑体" w:hint="eastAsia"/>
          <w:b/>
          <w:color w:val="000000"/>
          <w:sz w:val="24"/>
          <w:szCs w:val="24"/>
        </w:rPr>
        <w:t>南京农业大学学术会议交流中心（翰苑大厦）地址</w:t>
      </w:r>
    </w:p>
    <w:p w:rsidR="008E4729" w:rsidRDefault="008E4729" w:rsidP="008E4729">
      <w:pPr>
        <w:spacing w:line="360" w:lineRule="auto"/>
        <w:ind w:firstLineChars="150" w:firstLine="360"/>
        <w:rPr>
          <w:rFonts w:ascii="Times New Roman" w:hAnsi="Times New Roman"/>
          <w:color w:val="000000"/>
          <w:sz w:val="24"/>
          <w:szCs w:val="24"/>
        </w:rPr>
      </w:pPr>
      <w:r>
        <w:rPr>
          <w:rFonts w:ascii="Times New Roman" w:hAnsi="Times New Roman" w:hint="eastAsia"/>
          <w:color w:val="000000"/>
          <w:sz w:val="24"/>
          <w:szCs w:val="24"/>
        </w:rPr>
        <w:t>南京农业大学主校区（卫岗）位于著名的旅游胜地中山陵正对面，学术会议交流中心为准四星宾馆，位于童卫路</w:t>
      </w:r>
      <w:r>
        <w:rPr>
          <w:rFonts w:ascii="Times New Roman" w:hAnsi="Times New Roman"/>
          <w:color w:val="000000"/>
          <w:sz w:val="24"/>
          <w:szCs w:val="24"/>
        </w:rPr>
        <w:t>20</w:t>
      </w:r>
      <w:r>
        <w:rPr>
          <w:rFonts w:ascii="Times New Roman" w:hAnsi="Times New Roman" w:hint="eastAsia"/>
          <w:color w:val="000000"/>
          <w:sz w:val="24"/>
          <w:szCs w:val="24"/>
        </w:rPr>
        <w:t>号，具体位置在南农校园西南角（参见下图）</w:t>
      </w:r>
    </w:p>
    <w:p w:rsidR="008E4729" w:rsidRDefault="008E4729" w:rsidP="008E4729">
      <w:pPr>
        <w:ind w:firstLineChars="150" w:firstLine="315"/>
        <w:rPr>
          <w:rFonts w:ascii="Times New Roman" w:hAnsi="Times New Roman"/>
          <w:color w:val="000000"/>
        </w:rPr>
      </w:pPr>
    </w:p>
    <w:p w:rsidR="008E4729" w:rsidRDefault="008E4729" w:rsidP="008E4729">
      <w:pPr>
        <w:widowControl/>
        <w:jc w:val="center"/>
        <w:rPr>
          <w:rFonts w:ascii="Times New Roman" w:hAnsi="Times New Roman" w:cs="宋体"/>
          <w:color w:val="000000"/>
          <w:kern w:val="0"/>
          <w:sz w:val="24"/>
          <w:szCs w:val="24"/>
        </w:rPr>
      </w:pPr>
      <w:r>
        <w:rPr>
          <w:rFonts w:ascii="Times New Roman" w:hAnsi="Times New Roman" w:cs="宋体"/>
          <w:noProof/>
          <w:color w:val="000000"/>
          <w:kern w:val="0"/>
          <w:sz w:val="24"/>
          <w:szCs w:val="24"/>
        </w:rPr>
        <w:drawing>
          <wp:inline distT="0" distB="0" distL="0" distR="0">
            <wp:extent cx="4227830" cy="3028315"/>
            <wp:effectExtent l="19050" t="0" r="1270" b="0"/>
            <wp:docPr id="2" name="图片 1" descr="V~VL9US3`M[FPKHGKYBP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V~VL9US3`M[FPKHGKYBP1]K"/>
                    <pic:cNvPicPr>
                      <a:picLocks noChangeAspect="1" noChangeArrowheads="1"/>
                    </pic:cNvPicPr>
                  </pic:nvPicPr>
                  <pic:blipFill>
                    <a:blip r:embed="rId8" cstate="print"/>
                    <a:srcRect/>
                    <a:stretch>
                      <a:fillRect/>
                    </a:stretch>
                  </pic:blipFill>
                  <pic:spPr>
                    <a:xfrm>
                      <a:off x="0" y="0"/>
                      <a:ext cx="4227830" cy="3028315"/>
                    </a:xfrm>
                    <a:prstGeom prst="rect">
                      <a:avLst/>
                    </a:prstGeom>
                    <a:noFill/>
                    <a:ln w="9525">
                      <a:noFill/>
                      <a:miter lim="800000"/>
                      <a:headEnd/>
                      <a:tailEnd/>
                    </a:ln>
                  </pic:spPr>
                </pic:pic>
              </a:graphicData>
            </a:graphic>
          </wp:inline>
        </w:drawing>
      </w:r>
    </w:p>
    <w:p w:rsidR="008E4729" w:rsidRDefault="008E4729" w:rsidP="008E4729">
      <w:pPr>
        <w:widowControl/>
        <w:jc w:val="left"/>
        <w:rPr>
          <w:rFonts w:ascii="Times New Roman" w:hAnsi="Times New Roman" w:cs="宋体"/>
          <w:color w:val="000000"/>
          <w:kern w:val="0"/>
          <w:sz w:val="24"/>
          <w:szCs w:val="24"/>
        </w:rPr>
      </w:pPr>
    </w:p>
    <w:p w:rsidR="008E4729" w:rsidRDefault="008E4729" w:rsidP="008E4729">
      <w:pPr>
        <w:widowControl/>
        <w:jc w:val="left"/>
        <w:rPr>
          <w:rFonts w:ascii="Times New Roman" w:hAnsi="Times New Roman" w:cs="宋体"/>
          <w:b/>
          <w:color w:val="000000"/>
          <w:kern w:val="0"/>
          <w:sz w:val="24"/>
          <w:szCs w:val="24"/>
        </w:rPr>
      </w:pPr>
    </w:p>
    <w:p w:rsidR="00A31938" w:rsidRDefault="00A31938" w:rsidP="008E4729">
      <w:pPr>
        <w:widowControl/>
        <w:spacing w:line="300" w:lineRule="auto"/>
        <w:jc w:val="left"/>
        <w:rPr>
          <w:rFonts w:ascii="黑体" w:eastAsia="黑体" w:hAnsi="黑体" w:cs="宋体"/>
          <w:b/>
          <w:color w:val="000000"/>
          <w:kern w:val="0"/>
          <w:sz w:val="24"/>
          <w:szCs w:val="24"/>
        </w:rPr>
      </w:pPr>
    </w:p>
    <w:p w:rsidR="008E4729" w:rsidRDefault="008E4729" w:rsidP="008E4729">
      <w:pPr>
        <w:widowControl/>
        <w:spacing w:line="300" w:lineRule="auto"/>
        <w:jc w:val="left"/>
        <w:rPr>
          <w:rFonts w:ascii="黑体" w:eastAsia="黑体" w:hAnsi="黑体" w:cs="宋体"/>
          <w:b/>
          <w:color w:val="000000"/>
          <w:kern w:val="0"/>
          <w:sz w:val="24"/>
          <w:szCs w:val="24"/>
        </w:rPr>
      </w:pPr>
      <w:r>
        <w:rPr>
          <w:rFonts w:ascii="黑体" w:eastAsia="黑体" w:hAnsi="黑体" w:cs="宋体" w:hint="eastAsia"/>
          <w:b/>
          <w:color w:val="000000"/>
          <w:kern w:val="0"/>
          <w:sz w:val="24"/>
          <w:szCs w:val="24"/>
        </w:rPr>
        <w:t>前往南京农业大学学术会议交流中心（翰苑大厦）交通路线方案</w:t>
      </w:r>
    </w:p>
    <w:p w:rsidR="008E4729" w:rsidRDefault="008E4729" w:rsidP="008E4729">
      <w:pPr>
        <w:pStyle w:val="1"/>
        <w:widowControl/>
        <w:numPr>
          <w:ilvl w:val="0"/>
          <w:numId w:val="2"/>
        </w:numPr>
        <w:spacing w:line="300" w:lineRule="auto"/>
        <w:ind w:firstLineChars="0"/>
        <w:jc w:val="left"/>
        <w:rPr>
          <w:rFonts w:ascii="黑体" w:eastAsia="黑体" w:hAnsi="黑体" w:cs="宋体"/>
          <w:b/>
          <w:color w:val="000000"/>
          <w:kern w:val="0"/>
          <w:sz w:val="24"/>
          <w:szCs w:val="24"/>
        </w:rPr>
      </w:pPr>
      <w:r>
        <w:rPr>
          <w:rFonts w:ascii="黑体" w:eastAsia="黑体" w:hAnsi="黑体" w:cs="宋体" w:hint="eastAsia"/>
          <w:b/>
          <w:color w:val="000000"/>
          <w:kern w:val="0"/>
          <w:sz w:val="24"/>
          <w:szCs w:val="24"/>
        </w:rPr>
        <w:t>乘坐火车到达南京站</w:t>
      </w:r>
    </w:p>
    <w:p w:rsidR="008E4729" w:rsidRDefault="008E4729" w:rsidP="008E4729">
      <w:pPr>
        <w:pStyle w:val="1"/>
        <w:widowControl/>
        <w:numPr>
          <w:ilvl w:val="0"/>
          <w:numId w:val="3"/>
        </w:numPr>
        <w:spacing w:line="300" w:lineRule="auto"/>
        <w:ind w:left="839" w:firstLineChars="0" w:hanging="357"/>
        <w:jc w:val="left"/>
        <w:rPr>
          <w:rFonts w:ascii="Times New Roman" w:hAnsi="Times New Roman"/>
          <w:color w:val="000000"/>
          <w:sz w:val="24"/>
          <w:szCs w:val="24"/>
        </w:rPr>
      </w:pPr>
      <w:r>
        <w:rPr>
          <w:rFonts w:ascii="Times New Roman" w:hAnsi="Times New Roman" w:hint="eastAsia"/>
          <w:color w:val="000000"/>
          <w:sz w:val="24"/>
          <w:szCs w:val="24"/>
        </w:rPr>
        <w:t>地铁：南出口出站后不需要到地面层，直接右转进入南京地铁一号线，乘坐到新街口后换乘地铁二号线，到达下马坊</w:t>
      </w:r>
      <w:r>
        <w:rPr>
          <w:rFonts w:ascii="Times New Roman" w:hAnsi="Times New Roman" w:hint="eastAsia"/>
          <w:color w:val="000000"/>
          <w:sz w:val="24"/>
          <w:szCs w:val="24"/>
        </w:rPr>
        <w:t>/</w:t>
      </w:r>
      <w:r>
        <w:rPr>
          <w:rFonts w:ascii="Times New Roman" w:hAnsi="Times New Roman" w:hint="eastAsia"/>
          <w:color w:val="000000"/>
          <w:sz w:val="24"/>
          <w:szCs w:val="24"/>
        </w:rPr>
        <w:t>中山陵站；</w:t>
      </w:r>
      <w:r>
        <w:rPr>
          <w:rFonts w:ascii="Times New Roman" w:hAnsi="Times New Roman" w:hint="eastAsia"/>
          <w:color w:val="000000"/>
          <w:sz w:val="24"/>
          <w:szCs w:val="24"/>
        </w:rPr>
        <w:t xml:space="preserve"> </w:t>
      </w:r>
      <w:r>
        <w:rPr>
          <w:rFonts w:ascii="Times New Roman" w:hAnsi="Times New Roman" w:hint="eastAsia"/>
          <w:color w:val="000000"/>
          <w:sz w:val="24"/>
          <w:szCs w:val="24"/>
        </w:rPr>
        <w:t>北出口出站后，可乘坐三号线到大行宫站，</w:t>
      </w:r>
      <w:r>
        <w:rPr>
          <w:rFonts w:ascii="Times New Roman" w:hAnsi="Times New Roman" w:hint="eastAsia"/>
          <w:color w:val="000000"/>
          <w:sz w:val="24"/>
          <w:szCs w:val="24"/>
        </w:rPr>
        <w:t xml:space="preserve"> </w:t>
      </w:r>
      <w:r>
        <w:rPr>
          <w:rFonts w:ascii="Times New Roman" w:hAnsi="Times New Roman" w:hint="eastAsia"/>
          <w:color w:val="000000"/>
          <w:sz w:val="24"/>
          <w:szCs w:val="24"/>
        </w:rPr>
        <w:t>再换乘地铁二号线，到达下马坊</w:t>
      </w:r>
      <w:r>
        <w:rPr>
          <w:rFonts w:ascii="Times New Roman" w:hAnsi="Times New Roman" w:hint="eastAsia"/>
          <w:color w:val="000000"/>
          <w:sz w:val="24"/>
          <w:szCs w:val="24"/>
        </w:rPr>
        <w:t>/</w:t>
      </w:r>
      <w:r>
        <w:rPr>
          <w:rFonts w:ascii="Times New Roman" w:hAnsi="Times New Roman" w:hint="eastAsia"/>
          <w:color w:val="000000"/>
          <w:sz w:val="24"/>
          <w:szCs w:val="24"/>
        </w:rPr>
        <w:t>中山陵站，从三号口（标记为南京农业大学）出地铁站后往前走</w:t>
      </w:r>
      <w:r>
        <w:rPr>
          <w:rFonts w:ascii="Times New Roman" w:hAnsi="Times New Roman" w:hint="eastAsia"/>
          <w:color w:val="000000"/>
          <w:sz w:val="24"/>
          <w:szCs w:val="24"/>
        </w:rPr>
        <w:t>20</w:t>
      </w:r>
      <w:r>
        <w:rPr>
          <w:rFonts w:ascii="Times New Roman" w:hAnsi="Times New Roman" w:hint="eastAsia"/>
          <w:color w:val="000000"/>
          <w:sz w:val="24"/>
          <w:szCs w:val="24"/>
        </w:rPr>
        <w:t>米，即到南农北大门，进入北大门之后往西南角方向步行</w:t>
      </w:r>
      <w:r>
        <w:rPr>
          <w:rFonts w:ascii="Times New Roman" w:hAnsi="Times New Roman" w:hint="eastAsia"/>
          <w:color w:val="000000"/>
          <w:sz w:val="24"/>
          <w:szCs w:val="24"/>
        </w:rPr>
        <w:t>20</w:t>
      </w:r>
      <w:r>
        <w:rPr>
          <w:rFonts w:ascii="Times New Roman" w:hAnsi="Times New Roman" w:hint="eastAsia"/>
          <w:color w:val="000000"/>
          <w:sz w:val="24"/>
          <w:szCs w:val="24"/>
        </w:rPr>
        <w:t>分钟左右即到翰苑大厦。</w:t>
      </w:r>
      <w:r>
        <w:rPr>
          <w:rFonts w:ascii="Times New Roman" w:hAnsi="Times New Roman" w:hint="eastAsia"/>
          <w:color w:val="000000"/>
          <w:sz w:val="24"/>
          <w:szCs w:val="24"/>
        </w:rPr>
        <w:t xml:space="preserve"> </w:t>
      </w:r>
    </w:p>
    <w:p w:rsidR="008E4729" w:rsidRDefault="008E4729" w:rsidP="008E4729">
      <w:pPr>
        <w:pStyle w:val="1"/>
        <w:widowControl/>
        <w:numPr>
          <w:ilvl w:val="0"/>
          <w:numId w:val="3"/>
        </w:numPr>
        <w:spacing w:line="300" w:lineRule="auto"/>
        <w:ind w:firstLineChars="0"/>
        <w:jc w:val="left"/>
        <w:rPr>
          <w:rFonts w:ascii="Times New Roman" w:hAnsi="Times New Roman"/>
          <w:color w:val="000000"/>
          <w:sz w:val="24"/>
          <w:szCs w:val="24"/>
        </w:rPr>
      </w:pPr>
      <w:r>
        <w:rPr>
          <w:rFonts w:ascii="Times New Roman" w:hAnsi="Times New Roman" w:hint="eastAsia"/>
          <w:color w:val="000000"/>
          <w:sz w:val="24"/>
          <w:szCs w:val="24"/>
        </w:rPr>
        <w:t>公交车：从北出站口出，乘坐公交</w:t>
      </w:r>
      <w:r>
        <w:rPr>
          <w:rFonts w:ascii="Times New Roman" w:hAnsi="Times New Roman" w:hint="eastAsia"/>
          <w:color w:val="000000"/>
          <w:sz w:val="24"/>
          <w:szCs w:val="24"/>
        </w:rPr>
        <w:t>36</w:t>
      </w:r>
      <w:r>
        <w:rPr>
          <w:rFonts w:ascii="Times New Roman" w:hAnsi="Times New Roman" w:hint="eastAsia"/>
          <w:color w:val="000000"/>
          <w:sz w:val="24"/>
          <w:szCs w:val="24"/>
        </w:rPr>
        <w:t>路，到达卫岗站下车后往前右转进入童卫路，直走</w:t>
      </w:r>
      <w:r>
        <w:rPr>
          <w:rFonts w:ascii="Times New Roman" w:hAnsi="Times New Roman" w:hint="eastAsia"/>
          <w:color w:val="000000"/>
          <w:sz w:val="24"/>
          <w:szCs w:val="24"/>
        </w:rPr>
        <w:t>20</w:t>
      </w:r>
      <w:r>
        <w:rPr>
          <w:rFonts w:ascii="Times New Roman" w:hAnsi="Times New Roman" w:hint="eastAsia"/>
          <w:color w:val="000000"/>
          <w:sz w:val="24"/>
          <w:szCs w:val="24"/>
        </w:rPr>
        <w:t>分钟左右，即到翰苑大厦。</w:t>
      </w:r>
    </w:p>
    <w:p w:rsidR="008E4729" w:rsidRDefault="008E4729" w:rsidP="008E4729">
      <w:pPr>
        <w:pStyle w:val="1"/>
        <w:widowControl/>
        <w:numPr>
          <w:ilvl w:val="0"/>
          <w:numId w:val="3"/>
        </w:numPr>
        <w:spacing w:line="300" w:lineRule="auto"/>
        <w:ind w:firstLineChars="0"/>
        <w:jc w:val="left"/>
        <w:rPr>
          <w:rFonts w:ascii="Times New Roman" w:hAnsi="Times New Roman"/>
          <w:color w:val="000000"/>
          <w:sz w:val="24"/>
          <w:szCs w:val="24"/>
        </w:rPr>
      </w:pPr>
      <w:r>
        <w:rPr>
          <w:rFonts w:ascii="Times New Roman" w:hAnsi="Times New Roman" w:hint="eastAsia"/>
          <w:color w:val="000000"/>
          <w:sz w:val="24"/>
          <w:szCs w:val="24"/>
        </w:rPr>
        <w:t>出租车：南京站南广场和北广场均有地下层出租车站点，打的到翰苑大厦需要用时大约</w:t>
      </w:r>
      <w:r>
        <w:rPr>
          <w:rFonts w:ascii="Times New Roman" w:hAnsi="Times New Roman" w:hint="eastAsia"/>
          <w:color w:val="000000"/>
          <w:sz w:val="24"/>
          <w:szCs w:val="24"/>
        </w:rPr>
        <w:t>25</w:t>
      </w:r>
      <w:r>
        <w:rPr>
          <w:rFonts w:ascii="Times New Roman" w:hAnsi="Times New Roman" w:hint="eastAsia"/>
          <w:color w:val="000000"/>
          <w:sz w:val="24"/>
          <w:szCs w:val="24"/>
        </w:rPr>
        <w:t>分钟，费用约</w:t>
      </w:r>
      <w:r>
        <w:rPr>
          <w:rFonts w:ascii="Times New Roman" w:hAnsi="Times New Roman" w:hint="eastAsia"/>
          <w:color w:val="000000"/>
          <w:sz w:val="24"/>
          <w:szCs w:val="24"/>
        </w:rPr>
        <w:t>30</w:t>
      </w:r>
      <w:r>
        <w:rPr>
          <w:rFonts w:ascii="Times New Roman" w:hAnsi="Times New Roman" w:hint="eastAsia"/>
          <w:color w:val="000000"/>
          <w:sz w:val="24"/>
          <w:szCs w:val="24"/>
        </w:rPr>
        <w:t>元，高峰时期可能会加收拥堵费。</w:t>
      </w:r>
    </w:p>
    <w:p w:rsidR="008E4729" w:rsidRDefault="008E4729" w:rsidP="008E4729">
      <w:pPr>
        <w:pStyle w:val="1"/>
        <w:widowControl/>
        <w:spacing w:line="300" w:lineRule="auto"/>
        <w:ind w:left="840" w:firstLineChars="0" w:firstLine="0"/>
        <w:jc w:val="left"/>
        <w:rPr>
          <w:rFonts w:ascii="Times New Roman" w:hAnsi="Times New Roman" w:cs="宋体"/>
          <w:color w:val="000000"/>
          <w:kern w:val="0"/>
          <w:sz w:val="24"/>
          <w:szCs w:val="24"/>
        </w:rPr>
      </w:pPr>
    </w:p>
    <w:p w:rsidR="008E4729" w:rsidRDefault="008E4729" w:rsidP="008E4729">
      <w:pPr>
        <w:pStyle w:val="1"/>
        <w:widowControl/>
        <w:numPr>
          <w:ilvl w:val="0"/>
          <w:numId w:val="2"/>
        </w:numPr>
        <w:spacing w:line="300" w:lineRule="auto"/>
        <w:ind w:firstLineChars="0"/>
        <w:jc w:val="left"/>
        <w:rPr>
          <w:rFonts w:ascii="黑体" w:eastAsia="黑体" w:hAnsi="黑体" w:cs="宋体"/>
          <w:b/>
          <w:color w:val="000000"/>
          <w:kern w:val="0"/>
          <w:sz w:val="24"/>
          <w:szCs w:val="24"/>
        </w:rPr>
      </w:pPr>
      <w:r>
        <w:rPr>
          <w:rFonts w:ascii="黑体" w:eastAsia="黑体" w:hAnsi="黑体" w:cs="宋体" w:hint="eastAsia"/>
          <w:b/>
          <w:color w:val="000000"/>
          <w:kern w:val="0"/>
          <w:sz w:val="24"/>
          <w:szCs w:val="24"/>
        </w:rPr>
        <w:t>乘坐火车到达南京南站</w:t>
      </w:r>
    </w:p>
    <w:p w:rsidR="008E4729" w:rsidRDefault="008E4729" w:rsidP="008E4729">
      <w:pPr>
        <w:pStyle w:val="1"/>
        <w:widowControl/>
        <w:numPr>
          <w:ilvl w:val="0"/>
          <w:numId w:val="4"/>
        </w:numPr>
        <w:spacing w:line="300" w:lineRule="auto"/>
        <w:ind w:firstLineChars="0"/>
        <w:jc w:val="left"/>
        <w:rPr>
          <w:rFonts w:ascii="Times New Roman" w:hAnsi="Times New Roman" w:cs="宋体"/>
          <w:color w:val="000000"/>
          <w:kern w:val="0"/>
          <w:sz w:val="24"/>
          <w:szCs w:val="24"/>
        </w:rPr>
      </w:pPr>
      <w:r>
        <w:rPr>
          <w:rFonts w:ascii="Times New Roman" w:hAnsi="Times New Roman" w:cs="宋体" w:hint="eastAsia"/>
          <w:color w:val="000000"/>
          <w:kern w:val="0"/>
          <w:sz w:val="24"/>
          <w:szCs w:val="24"/>
        </w:rPr>
        <w:t>地铁：</w:t>
      </w:r>
      <w:r>
        <w:rPr>
          <w:rFonts w:ascii="Helvetica Neue" w:hAnsi="Helvetica Neue" w:cs="Helvetica Neue"/>
          <w:kern w:val="0"/>
          <w:sz w:val="24"/>
          <w:szCs w:val="24"/>
        </w:rPr>
        <w:t>出站后</w:t>
      </w:r>
      <w:r>
        <w:rPr>
          <w:rFonts w:ascii="Times New Roman" w:hAnsi="Times New Roman" w:cs="宋体" w:hint="eastAsia"/>
          <w:color w:val="000000"/>
          <w:kern w:val="0"/>
          <w:sz w:val="24"/>
          <w:szCs w:val="24"/>
        </w:rPr>
        <w:t>寻找地铁标识指示牌，乘坐地铁一号线到新街口站，或者三号线到大行宫站，再换乘地铁二号线，到达下马坊</w:t>
      </w:r>
      <w:r>
        <w:rPr>
          <w:rFonts w:ascii="Times New Roman" w:hAnsi="Times New Roman" w:cs="宋体"/>
          <w:color w:val="000000"/>
          <w:kern w:val="0"/>
          <w:sz w:val="24"/>
          <w:szCs w:val="24"/>
        </w:rPr>
        <w:t>/</w:t>
      </w:r>
      <w:r>
        <w:rPr>
          <w:rFonts w:ascii="Times New Roman" w:hAnsi="Times New Roman" w:cs="宋体" w:hint="eastAsia"/>
          <w:color w:val="000000"/>
          <w:kern w:val="0"/>
          <w:sz w:val="24"/>
          <w:szCs w:val="24"/>
        </w:rPr>
        <w:t>中山陵站，从三号口（标记为南京农业大学）出来后往前走</w:t>
      </w:r>
      <w:r>
        <w:rPr>
          <w:rFonts w:ascii="Times New Roman" w:hAnsi="Times New Roman" w:cs="宋体"/>
          <w:color w:val="000000"/>
          <w:kern w:val="0"/>
          <w:sz w:val="24"/>
          <w:szCs w:val="24"/>
        </w:rPr>
        <w:t>20</w:t>
      </w:r>
      <w:r>
        <w:rPr>
          <w:rFonts w:ascii="Times New Roman" w:hAnsi="Times New Roman" w:cs="宋体" w:hint="eastAsia"/>
          <w:color w:val="000000"/>
          <w:kern w:val="0"/>
          <w:sz w:val="24"/>
          <w:szCs w:val="24"/>
        </w:rPr>
        <w:t>米，即到南农北大门，进入北大门之后往西南角方向步行</w:t>
      </w:r>
      <w:r>
        <w:rPr>
          <w:rFonts w:ascii="Times New Roman" w:hAnsi="Times New Roman" w:cs="宋体"/>
          <w:color w:val="000000"/>
          <w:kern w:val="0"/>
          <w:sz w:val="24"/>
          <w:szCs w:val="24"/>
        </w:rPr>
        <w:t>20</w:t>
      </w:r>
      <w:r>
        <w:rPr>
          <w:rFonts w:ascii="Times New Roman" w:hAnsi="Times New Roman" w:cs="宋体" w:hint="eastAsia"/>
          <w:color w:val="000000"/>
          <w:kern w:val="0"/>
          <w:sz w:val="24"/>
          <w:szCs w:val="24"/>
        </w:rPr>
        <w:t>分钟左右即到翰苑大厦。</w:t>
      </w:r>
    </w:p>
    <w:p w:rsidR="008E4729" w:rsidRDefault="008E4729" w:rsidP="008E4729">
      <w:pPr>
        <w:pStyle w:val="1"/>
        <w:widowControl/>
        <w:numPr>
          <w:ilvl w:val="0"/>
          <w:numId w:val="4"/>
        </w:numPr>
        <w:spacing w:line="300" w:lineRule="auto"/>
        <w:ind w:firstLineChars="0"/>
        <w:jc w:val="left"/>
        <w:rPr>
          <w:rFonts w:ascii="Times New Roman" w:hAnsi="Times New Roman" w:cs="宋体"/>
          <w:color w:val="000000"/>
          <w:kern w:val="0"/>
          <w:sz w:val="24"/>
          <w:szCs w:val="24"/>
        </w:rPr>
      </w:pPr>
      <w:r>
        <w:rPr>
          <w:rFonts w:ascii="Times New Roman" w:hAnsi="Times New Roman" w:cs="宋体" w:hint="eastAsia"/>
          <w:color w:val="000000"/>
          <w:kern w:val="0"/>
          <w:sz w:val="24"/>
          <w:szCs w:val="24"/>
        </w:rPr>
        <w:t>公交车：</w:t>
      </w:r>
      <w:r>
        <w:rPr>
          <w:rFonts w:ascii="Helvetica Neue" w:hAnsi="Helvetica Neue" w:cs="Helvetica Neue"/>
          <w:kern w:val="0"/>
          <w:sz w:val="24"/>
          <w:szCs w:val="24"/>
        </w:rPr>
        <w:t>出站后</w:t>
      </w:r>
      <w:r>
        <w:rPr>
          <w:rFonts w:ascii="Helvetica Neue" w:hAnsi="Helvetica Neue" w:cs="Helvetica Neue" w:hint="eastAsia"/>
          <w:kern w:val="0"/>
          <w:sz w:val="24"/>
          <w:szCs w:val="24"/>
        </w:rPr>
        <w:t>在到达层</w:t>
      </w:r>
      <w:r>
        <w:rPr>
          <w:rFonts w:ascii="Helvetica Neue" w:hAnsi="Helvetica Neue" w:cs="Helvetica Neue"/>
          <w:kern w:val="0"/>
          <w:sz w:val="24"/>
          <w:szCs w:val="24"/>
        </w:rPr>
        <w:t>寻找公交标识指示牌</w:t>
      </w:r>
      <w:r>
        <w:rPr>
          <w:rFonts w:ascii="Times New Roman" w:hAnsi="Times New Roman" w:cs="宋体" w:hint="eastAsia"/>
          <w:color w:val="000000"/>
          <w:kern w:val="0"/>
          <w:sz w:val="24"/>
          <w:szCs w:val="24"/>
        </w:rPr>
        <w:t>，乘坐公交</w:t>
      </w:r>
      <w:r>
        <w:rPr>
          <w:rFonts w:ascii="Times New Roman" w:hAnsi="Times New Roman" w:cs="宋体"/>
          <w:color w:val="000000"/>
          <w:kern w:val="0"/>
          <w:sz w:val="24"/>
          <w:szCs w:val="24"/>
        </w:rPr>
        <w:t>84</w:t>
      </w:r>
      <w:r>
        <w:rPr>
          <w:rFonts w:ascii="Times New Roman" w:hAnsi="Times New Roman" w:cs="宋体" w:hint="eastAsia"/>
          <w:color w:val="000000"/>
          <w:kern w:val="0"/>
          <w:sz w:val="24"/>
          <w:szCs w:val="24"/>
        </w:rPr>
        <w:t>路，到达童卫路南站下车，边上</w:t>
      </w:r>
      <w:r>
        <w:rPr>
          <w:rFonts w:ascii="Times New Roman" w:hAnsi="Times New Roman" w:cs="宋体" w:hint="eastAsia"/>
          <w:color w:val="000000"/>
          <w:kern w:val="0"/>
          <w:sz w:val="24"/>
          <w:szCs w:val="24"/>
        </w:rPr>
        <w:t>20</w:t>
      </w:r>
      <w:r>
        <w:rPr>
          <w:rFonts w:ascii="Times New Roman" w:hAnsi="Times New Roman" w:cs="宋体" w:hint="eastAsia"/>
          <w:color w:val="000000"/>
          <w:kern w:val="0"/>
          <w:sz w:val="24"/>
          <w:szCs w:val="24"/>
        </w:rPr>
        <w:t>米就是翰苑大厦。</w:t>
      </w:r>
    </w:p>
    <w:p w:rsidR="008E4729" w:rsidRDefault="008E4729" w:rsidP="008E4729">
      <w:pPr>
        <w:pStyle w:val="1"/>
        <w:widowControl/>
        <w:numPr>
          <w:ilvl w:val="0"/>
          <w:numId w:val="4"/>
        </w:numPr>
        <w:spacing w:line="300" w:lineRule="auto"/>
        <w:ind w:firstLineChars="0"/>
        <w:jc w:val="left"/>
        <w:rPr>
          <w:rFonts w:ascii="Times New Roman" w:hAnsi="Times New Roman" w:cs="宋体"/>
          <w:color w:val="000000"/>
          <w:kern w:val="0"/>
          <w:sz w:val="24"/>
          <w:szCs w:val="24"/>
        </w:rPr>
      </w:pPr>
      <w:r>
        <w:rPr>
          <w:rFonts w:ascii="Times New Roman" w:hAnsi="Times New Roman" w:cs="宋体" w:hint="eastAsia"/>
          <w:color w:val="000000"/>
          <w:kern w:val="0"/>
          <w:sz w:val="24"/>
          <w:szCs w:val="24"/>
        </w:rPr>
        <w:t>出租车：南京南站到达层东西两侧均有出租车站点，寻找出租车标识指示牌，打的到翰苑大厦需要用时大约</w:t>
      </w:r>
      <w:r>
        <w:rPr>
          <w:rFonts w:ascii="Times New Roman" w:hAnsi="Times New Roman" w:cs="宋体"/>
          <w:color w:val="000000"/>
          <w:kern w:val="0"/>
          <w:sz w:val="24"/>
          <w:szCs w:val="24"/>
        </w:rPr>
        <w:t>25</w:t>
      </w:r>
      <w:r>
        <w:rPr>
          <w:rFonts w:ascii="Times New Roman" w:hAnsi="Times New Roman" w:cs="宋体" w:hint="eastAsia"/>
          <w:color w:val="000000"/>
          <w:kern w:val="0"/>
          <w:sz w:val="24"/>
          <w:szCs w:val="24"/>
        </w:rPr>
        <w:t>分钟，费用约</w:t>
      </w:r>
      <w:r>
        <w:rPr>
          <w:rFonts w:ascii="Times New Roman" w:hAnsi="Times New Roman" w:cs="宋体"/>
          <w:color w:val="000000"/>
          <w:kern w:val="0"/>
          <w:sz w:val="24"/>
          <w:szCs w:val="24"/>
        </w:rPr>
        <w:t>30</w:t>
      </w:r>
      <w:r>
        <w:rPr>
          <w:rFonts w:ascii="Times New Roman" w:hAnsi="Times New Roman" w:cs="宋体" w:hint="eastAsia"/>
          <w:color w:val="000000"/>
          <w:kern w:val="0"/>
          <w:sz w:val="24"/>
          <w:szCs w:val="24"/>
        </w:rPr>
        <w:t>元，高峰时期可能会加收拥堵费。</w:t>
      </w:r>
    </w:p>
    <w:p w:rsidR="008E4729" w:rsidRDefault="008E4729" w:rsidP="008E4729">
      <w:pPr>
        <w:pStyle w:val="1"/>
        <w:widowControl/>
        <w:spacing w:line="300" w:lineRule="auto"/>
        <w:ind w:left="840" w:firstLineChars="0" w:firstLine="0"/>
        <w:jc w:val="left"/>
        <w:rPr>
          <w:rFonts w:ascii="Times New Roman" w:hAnsi="Times New Roman" w:cs="宋体"/>
          <w:color w:val="000000"/>
          <w:kern w:val="0"/>
          <w:sz w:val="24"/>
          <w:szCs w:val="24"/>
        </w:rPr>
      </w:pPr>
    </w:p>
    <w:p w:rsidR="008E4729" w:rsidRDefault="008E4729" w:rsidP="008E4729">
      <w:pPr>
        <w:pStyle w:val="1"/>
        <w:widowControl/>
        <w:numPr>
          <w:ilvl w:val="0"/>
          <w:numId w:val="2"/>
        </w:numPr>
        <w:spacing w:line="300" w:lineRule="auto"/>
        <w:ind w:firstLineChars="0"/>
        <w:jc w:val="left"/>
        <w:rPr>
          <w:rFonts w:ascii="黑体" w:eastAsia="黑体" w:hAnsi="黑体" w:cs="宋体"/>
          <w:b/>
          <w:color w:val="000000"/>
          <w:kern w:val="0"/>
          <w:sz w:val="24"/>
          <w:szCs w:val="24"/>
        </w:rPr>
      </w:pPr>
      <w:r>
        <w:rPr>
          <w:rFonts w:ascii="黑体" w:eastAsia="黑体" w:hAnsi="黑体" w:cs="宋体" w:hint="eastAsia"/>
          <w:b/>
          <w:color w:val="000000"/>
          <w:kern w:val="0"/>
          <w:sz w:val="24"/>
          <w:szCs w:val="24"/>
        </w:rPr>
        <w:t>乘坐长途汽车到达南京小红山长途汽车站</w:t>
      </w:r>
    </w:p>
    <w:p w:rsidR="008E4729" w:rsidRDefault="008E4729" w:rsidP="008E4729">
      <w:pPr>
        <w:pStyle w:val="1"/>
        <w:widowControl/>
        <w:numPr>
          <w:ilvl w:val="0"/>
          <w:numId w:val="5"/>
        </w:numPr>
        <w:spacing w:line="300" w:lineRule="auto"/>
        <w:ind w:left="900" w:firstLineChars="0"/>
        <w:jc w:val="left"/>
        <w:rPr>
          <w:rFonts w:ascii="Times New Roman" w:hAnsi="Times New Roman" w:cs="宋体"/>
          <w:color w:val="000000"/>
          <w:kern w:val="0"/>
          <w:sz w:val="24"/>
          <w:szCs w:val="24"/>
        </w:rPr>
      </w:pPr>
      <w:r>
        <w:rPr>
          <w:rFonts w:ascii="Times New Roman" w:hAnsi="Times New Roman" w:cs="宋体" w:hint="eastAsia"/>
          <w:color w:val="000000"/>
          <w:kern w:val="0"/>
          <w:sz w:val="24"/>
          <w:szCs w:val="24"/>
        </w:rPr>
        <w:t>地铁：从长途车站出站后进入地铁三号线，乘坐到大行宫站，再换乘地铁二号线，到达下马坊</w:t>
      </w:r>
      <w:r>
        <w:rPr>
          <w:rFonts w:ascii="Times New Roman" w:hAnsi="Times New Roman" w:cs="宋体"/>
          <w:color w:val="000000"/>
          <w:kern w:val="0"/>
          <w:sz w:val="24"/>
          <w:szCs w:val="24"/>
        </w:rPr>
        <w:t>/</w:t>
      </w:r>
      <w:r>
        <w:rPr>
          <w:rFonts w:ascii="Times New Roman" w:hAnsi="Times New Roman" w:cs="宋体" w:hint="eastAsia"/>
          <w:color w:val="000000"/>
          <w:kern w:val="0"/>
          <w:sz w:val="24"/>
          <w:szCs w:val="24"/>
        </w:rPr>
        <w:t>中山陵站，从三号口（标记为南京农业大学）出来后往前走</w:t>
      </w:r>
      <w:r>
        <w:rPr>
          <w:rFonts w:ascii="Times New Roman" w:hAnsi="Times New Roman" w:cs="宋体"/>
          <w:color w:val="000000"/>
          <w:kern w:val="0"/>
          <w:sz w:val="24"/>
          <w:szCs w:val="24"/>
        </w:rPr>
        <w:t>20</w:t>
      </w:r>
      <w:r>
        <w:rPr>
          <w:rFonts w:ascii="Times New Roman" w:hAnsi="Times New Roman" w:cs="宋体" w:hint="eastAsia"/>
          <w:color w:val="000000"/>
          <w:kern w:val="0"/>
          <w:sz w:val="24"/>
          <w:szCs w:val="24"/>
        </w:rPr>
        <w:t>米，即到南农北大门，进入北大门之后往西南角方向步行</w:t>
      </w:r>
      <w:r>
        <w:rPr>
          <w:rFonts w:ascii="Times New Roman" w:hAnsi="Times New Roman" w:cs="宋体"/>
          <w:color w:val="000000"/>
          <w:kern w:val="0"/>
          <w:sz w:val="24"/>
          <w:szCs w:val="24"/>
        </w:rPr>
        <w:t>20</w:t>
      </w:r>
      <w:r>
        <w:rPr>
          <w:rFonts w:ascii="Times New Roman" w:hAnsi="Times New Roman" w:cs="宋体" w:hint="eastAsia"/>
          <w:color w:val="000000"/>
          <w:kern w:val="0"/>
          <w:sz w:val="24"/>
          <w:szCs w:val="24"/>
        </w:rPr>
        <w:t>分钟左右即到翰苑大厦。</w:t>
      </w:r>
    </w:p>
    <w:p w:rsidR="008E4729" w:rsidRDefault="008E4729" w:rsidP="008E4729">
      <w:pPr>
        <w:pStyle w:val="1"/>
        <w:widowControl/>
        <w:numPr>
          <w:ilvl w:val="0"/>
          <w:numId w:val="5"/>
        </w:numPr>
        <w:spacing w:line="300" w:lineRule="auto"/>
        <w:ind w:left="900" w:firstLineChars="0"/>
        <w:jc w:val="left"/>
        <w:rPr>
          <w:rFonts w:ascii="Times New Roman" w:hAnsi="Times New Roman" w:cs="宋体"/>
          <w:color w:val="000000"/>
          <w:kern w:val="0"/>
          <w:sz w:val="24"/>
          <w:szCs w:val="24"/>
        </w:rPr>
      </w:pPr>
      <w:r>
        <w:rPr>
          <w:rFonts w:ascii="Times New Roman" w:hAnsi="Times New Roman" w:cs="宋体" w:hint="eastAsia"/>
          <w:color w:val="000000"/>
          <w:kern w:val="0"/>
          <w:sz w:val="24"/>
          <w:szCs w:val="24"/>
        </w:rPr>
        <w:t>公交车：从长途车站出站后乘坐公交</w:t>
      </w:r>
      <w:r>
        <w:rPr>
          <w:rFonts w:ascii="Times New Roman" w:hAnsi="Times New Roman" w:cs="宋体"/>
          <w:color w:val="000000"/>
          <w:kern w:val="0"/>
          <w:sz w:val="24"/>
          <w:szCs w:val="24"/>
        </w:rPr>
        <w:t>36</w:t>
      </w:r>
      <w:r>
        <w:rPr>
          <w:rFonts w:ascii="Times New Roman" w:hAnsi="Times New Roman" w:cs="宋体" w:hint="eastAsia"/>
          <w:color w:val="000000"/>
          <w:kern w:val="0"/>
          <w:sz w:val="24"/>
          <w:szCs w:val="24"/>
        </w:rPr>
        <w:t>路，到达卫岗站下车后往前右转进入童卫路，直走</w:t>
      </w:r>
      <w:r>
        <w:rPr>
          <w:rFonts w:ascii="Times New Roman" w:hAnsi="Times New Roman" w:cs="宋体"/>
          <w:color w:val="000000"/>
          <w:kern w:val="0"/>
          <w:sz w:val="24"/>
          <w:szCs w:val="24"/>
        </w:rPr>
        <w:t>20</w:t>
      </w:r>
      <w:r>
        <w:rPr>
          <w:rFonts w:ascii="Times New Roman" w:hAnsi="Times New Roman" w:cs="宋体" w:hint="eastAsia"/>
          <w:color w:val="000000"/>
          <w:kern w:val="0"/>
          <w:sz w:val="24"/>
          <w:szCs w:val="24"/>
        </w:rPr>
        <w:t>分钟左右，即到翰苑大厦。</w:t>
      </w:r>
    </w:p>
    <w:p w:rsidR="008E4729" w:rsidRDefault="008E4729" w:rsidP="008E4729">
      <w:pPr>
        <w:pStyle w:val="1"/>
        <w:widowControl/>
        <w:spacing w:line="300" w:lineRule="auto"/>
        <w:ind w:left="360" w:firstLineChars="0" w:firstLine="0"/>
        <w:jc w:val="left"/>
        <w:rPr>
          <w:rFonts w:ascii="Times New Roman" w:hAnsi="Times New Roman" w:cs="宋体"/>
          <w:color w:val="000000"/>
          <w:kern w:val="0"/>
          <w:sz w:val="24"/>
          <w:szCs w:val="24"/>
        </w:rPr>
      </w:pPr>
    </w:p>
    <w:p w:rsidR="008E4729" w:rsidRDefault="008E4729" w:rsidP="008E4729">
      <w:pPr>
        <w:pStyle w:val="1"/>
        <w:widowControl/>
        <w:numPr>
          <w:ilvl w:val="0"/>
          <w:numId w:val="2"/>
        </w:numPr>
        <w:spacing w:line="300" w:lineRule="auto"/>
        <w:ind w:firstLineChars="0"/>
        <w:jc w:val="left"/>
        <w:rPr>
          <w:rFonts w:ascii="黑体" w:eastAsia="黑体" w:hAnsi="黑体" w:cs="宋体"/>
          <w:b/>
          <w:color w:val="000000"/>
          <w:kern w:val="0"/>
          <w:sz w:val="24"/>
          <w:szCs w:val="24"/>
        </w:rPr>
      </w:pPr>
      <w:r>
        <w:rPr>
          <w:rFonts w:ascii="黑体" w:eastAsia="黑体" w:hAnsi="黑体" w:cs="宋体" w:hint="eastAsia"/>
          <w:b/>
          <w:color w:val="000000"/>
          <w:kern w:val="0"/>
          <w:sz w:val="24"/>
          <w:szCs w:val="24"/>
        </w:rPr>
        <w:t>乘坐飞机到达南京禄口国际机场</w:t>
      </w:r>
    </w:p>
    <w:p w:rsidR="008E4729" w:rsidRDefault="008E4729" w:rsidP="008E4729">
      <w:pPr>
        <w:pStyle w:val="1"/>
        <w:widowControl/>
        <w:spacing w:line="300" w:lineRule="auto"/>
        <w:ind w:left="482" w:firstLineChars="0" w:firstLine="0"/>
        <w:jc w:val="left"/>
        <w:rPr>
          <w:rFonts w:ascii="Times New Roman" w:hAnsi="Times New Roman"/>
          <w:color w:val="000000"/>
          <w:sz w:val="24"/>
          <w:szCs w:val="24"/>
        </w:rPr>
      </w:pPr>
      <w:r>
        <w:rPr>
          <w:rFonts w:ascii="Times New Roman" w:hAnsi="Times New Roman" w:hint="eastAsia"/>
          <w:color w:val="000000"/>
          <w:sz w:val="24"/>
          <w:szCs w:val="24"/>
        </w:rPr>
        <w:t xml:space="preserve">1. </w:t>
      </w:r>
      <w:r>
        <w:rPr>
          <w:rFonts w:ascii="Times New Roman" w:hAnsi="Times New Roman" w:hint="eastAsia"/>
          <w:color w:val="000000"/>
          <w:sz w:val="24"/>
          <w:szCs w:val="24"/>
        </w:rPr>
        <w:t>出租车：时间约</w:t>
      </w:r>
      <w:r>
        <w:rPr>
          <w:rFonts w:ascii="Times New Roman" w:hAnsi="Times New Roman" w:hint="eastAsia"/>
          <w:color w:val="000000"/>
          <w:sz w:val="24"/>
          <w:szCs w:val="24"/>
        </w:rPr>
        <w:t>40-50</w:t>
      </w:r>
      <w:r>
        <w:rPr>
          <w:rFonts w:ascii="Times New Roman" w:hAnsi="Times New Roman" w:hint="eastAsia"/>
          <w:color w:val="000000"/>
          <w:sz w:val="24"/>
          <w:szCs w:val="24"/>
        </w:rPr>
        <w:t>分钟，费用约</w:t>
      </w:r>
      <w:r>
        <w:rPr>
          <w:rFonts w:ascii="Times New Roman" w:hAnsi="Times New Roman" w:hint="eastAsia"/>
          <w:color w:val="000000"/>
          <w:sz w:val="24"/>
          <w:szCs w:val="24"/>
        </w:rPr>
        <w:t>100</w:t>
      </w:r>
      <w:r>
        <w:rPr>
          <w:rFonts w:ascii="Times New Roman" w:hAnsi="Times New Roman" w:hint="eastAsia"/>
          <w:color w:val="000000"/>
          <w:sz w:val="24"/>
          <w:szCs w:val="24"/>
        </w:rPr>
        <w:t>元，高峰时期可能会加收拥堵费。</w:t>
      </w:r>
    </w:p>
    <w:p w:rsidR="008E4729" w:rsidRDefault="008E4729" w:rsidP="008E4729">
      <w:pPr>
        <w:pStyle w:val="1"/>
        <w:widowControl/>
        <w:spacing w:line="300" w:lineRule="auto"/>
        <w:ind w:left="482" w:firstLineChars="0" w:firstLine="0"/>
        <w:jc w:val="left"/>
        <w:rPr>
          <w:rFonts w:ascii="Times New Roman" w:hAnsi="Times New Roman"/>
          <w:color w:val="000000"/>
          <w:sz w:val="24"/>
          <w:szCs w:val="24"/>
        </w:rPr>
      </w:pPr>
      <w:r>
        <w:rPr>
          <w:rFonts w:ascii="Times New Roman" w:hAnsi="Times New Roman" w:hint="eastAsia"/>
          <w:color w:val="000000"/>
          <w:sz w:val="24"/>
          <w:szCs w:val="24"/>
        </w:rPr>
        <w:lastRenderedPageBreak/>
        <w:t xml:space="preserve">2. </w:t>
      </w:r>
      <w:r>
        <w:rPr>
          <w:rFonts w:ascii="Times New Roman" w:hAnsi="Times New Roman" w:hint="eastAsia"/>
          <w:color w:val="000000"/>
          <w:sz w:val="24"/>
          <w:szCs w:val="24"/>
        </w:rPr>
        <w:t>地铁：国内到达出口左转寻找地铁标志指示牌，乘坐机场地铁到达南京南站，换乘地</w:t>
      </w:r>
      <w:r>
        <w:rPr>
          <w:rFonts w:ascii="Times New Roman" w:hAnsi="Times New Roman" w:hint="eastAsia"/>
          <w:color w:val="000000"/>
          <w:sz w:val="24"/>
          <w:szCs w:val="24"/>
        </w:rPr>
        <w:tab/>
      </w:r>
      <w:r>
        <w:rPr>
          <w:rFonts w:ascii="Times New Roman" w:hAnsi="Times New Roman" w:hint="eastAsia"/>
          <w:color w:val="000000"/>
          <w:sz w:val="24"/>
          <w:szCs w:val="24"/>
        </w:rPr>
        <w:t>铁一号线到新街口站，或者三号线到大行宫站，再换乘地铁二号线，到达下马坊</w:t>
      </w:r>
      <w:r>
        <w:rPr>
          <w:rFonts w:ascii="Times New Roman" w:hAnsi="Times New Roman" w:hint="eastAsia"/>
          <w:color w:val="000000"/>
          <w:sz w:val="24"/>
          <w:szCs w:val="24"/>
        </w:rPr>
        <w:t>/</w:t>
      </w:r>
      <w:r>
        <w:rPr>
          <w:rFonts w:ascii="Times New Roman" w:hAnsi="Times New Roman" w:hint="eastAsia"/>
          <w:color w:val="000000"/>
          <w:sz w:val="24"/>
          <w:szCs w:val="24"/>
        </w:rPr>
        <w:t>中</w:t>
      </w:r>
      <w:r>
        <w:rPr>
          <w:rFonts w:ascii="Times New Roman" w:hAnsi="Times New Roman" w:hint="eastAsia"/>
          <w:color w:val="000000"/>
          <w:sz w:val="24"/>
          <w:szCs w:val="24"/>
        </w:rPr>
        <w:tab/>
      </w:r>
      <w:r>
        <w:rPr>
          <w:rFonts w:ascii="Times New Roman" w:hAnsi="Times New Roman" w:hint="eastAsia"/>
          <w:color w:val="000000"/>
          <w:sz w:val="24"/>
          <w:szCs w:val="24"/>
        </w:rPr>
        <w:t>山陵站，从三号口（标记为南京农业大学）出来后往前走</w:t>
      </w:r>
      <w:r>
        <w:rPr>
          <w:rFonts w:ascii="Times New Roman" w:hAnsi="Times New Roman" w:hint="eastAsia"/>
          <w:color w:val="000000"/>
          <w:sz w:val="24"/>
          <w:szCs w:val="24"/>
        </w:rPr>
        <w:t>20</w:t>
      </w:r>
      <w:r>
        <w:rPr>
          <w:rFonts w:ascii="Times New Roman" w:hAnsi="Times New Roman" w:hint="eastAsia"/>
          <w:color w:val="000000"/>
          <w:sz w:val="24"/>
          <w:szCs w:val="24"/>
        </w:rPr>
        <w:t>米，即到南农北大门，</w:t>
      </w:r>
      <w:r>
        <w:rPr>
          <w:rFonts w:ascii="Times New Roman" w:hAnsi="Times New Roman" w:hint="eastAsia"/>
          <w:color w:val="000000"/>
          <w:sz w:val="24"/>
          <w:szCs w:val="24"/>
        </w:rPr>
        <w:tab/>
      </w:r>
      <w:r>
        <w:rPr>
          <w:rFonts w:ascii="Times New Roman" w:hAnsi="Times New Roman" w:hint="eastAsia"/>
          <w:color w:val="000000"/>
          <w:sz w:val="24"/>
          <w:szCs w:val="24"/>
        </w:rPr>
        <w:t>进入北大门之后往西南角方向步行</w:t>
      </w:r>
      <w:r>
        <w:rPr>
          <w:rFonts w:ascii="Times New Roman" w:hAnsi="Times New Roman" w:hint="eastAsia"/>
          <w:color w:val="000000"/>
          <w:sz w:val="24"/>
          <w:szCs w:val="24"/>
        </w:rPr>
        <w:t>20</w:t>
      </w:r>
      <w:r>
        <w:rPr>
          <w:rFonts w:ascii="Times New Roman" w:hAnsi="Times New Roman" w:hint="eastAsia"/>
          <w:color w:val="000000"/>
          <w:sz w:val="24"/>
          <w:szCs w:val="24"/>
        </w:rPr>
        <w:t>分钟左右即到翰苑大厦。</w:t>
      </w:r>
      <w:r>
        <w:rPr>
          <w:rFonts w:ascii="Times New Roman" w:hAnsi="Times New Roman" w:hint="eastAsia"/>
          <w:color w:val="000000"/>
          <w:sz w:val="24"/>
          <w:szCs w:val="24"/>
        </w:rPr>
        <w:t xml:space="preserve">       </w:t>
      </w:r>
    </w:p>
    <w:p w:rsidR="008E4729" w:rsidRDefault="008E4729" w:rsidP="008E4729">
      <w:pPr>
        <w:pStyle w:val="1"/>
        <w:widowControl/>
        <w:spacing w:line="300" w:lineRule="auto"/>
        <w:ind w:left="482" w:firstLineChars="0" w:firstLine="0"/>
        <w:jc w:val="left"/>
        <w:rPr>
          <w:rFonts w:ascii="Times New Roman" w:hAnsi="Times New Roman"/>
          <w:color w:val="000000"/>
          <w:sz w:val="24"/>
          <w:szCs w:val="24"/>
        </w:rPr>
      </w:pPr>
      <w:r>
        <w:rPr>
          <w:rFonts w:ascii="Times New Roman" w:hAnsi="Times New Roman" w:hint="eastAsia"/>
          <w:color w:val="000000"/>
          <w:sz w:val="24"/>
          <w:szCs w:val="24"/>
        </w:rPr>
        <w:t xml:space="preserve">3. </w:t>
      </w:r>
      <w:r>
        <w:rPr>
          <w:rFonts w:ascii="Times New Roman" w:hAnsi="Times New Roman" w:hint="eastAsia"/>
          <w:color w:val="000000"/>
          <w:sz w:val="24"/>
          <w:szCs w:val="24"/>
        </w:rPr>
        <w:t>机场大巴：乘坐机场</w:t>
      </w:r>
      <w:r>
        <w:rPr>
          <w:rFonts w:ascii="Times New Roman" w:hAnsi="Times New Roman" w:hint="eastAsia"/>
          <w:color w:val="000000"/>
          <w:sz w:val="24"/>
          <w:szCs w:val="24"/>
        </w:rPr>
        <w:t>1</w:t>
      </w:r>
      <w:r>
        <w:rPr>
          <w:rFonts w:ascii="Times New Roman" w:hAnsi="Times New Roman" w:hint="eastAsia"/>
          <w:color w:val="000000"/>
          <w:sz w:val="24"/>
          <w:szCs w:val="24"/>
        </w:rPr>
        <w:t>线（南京禄口机场→南京火车站）到西华门下，换乘地铁二号</w:t>
      </w:r>
      <w:r>
        <w:rPr>
          <w:rFonts w:ascii="Times New Roman" w:hAnsi="Times New Roman" w:hint="eastAsia"/>
          <w:color w:val="000000"/>
          <w:sz w:val="24"/>
          <w:szCs w:val="24"/>
        </w:rPr>
        <w:tab/>
      </w:r>
      <w:r>
        <w:rPr>
          <w:rFonts w:ascii="Times New Roman" w:hAnsi="Times New Roman" w:hint="eastAsia"/>
          <w:color w:val="000000"/>
          <w:sz w:val="24"/>
          <w:szCs w:val="24"/>
        </w:rPr>
        <w:t>线，到达下马坊</w:t>
      </w:r>
      <w:r>
        <w:rPr>
          <w:rFonts w:ascii="Times New Roman" w:hAnsi="Times New Roman" w:hint="eastAsia"/>
          <w:color w:val="000000"/>
          <w:sz w:val="24"/>
          <w:szCs w:val="24"/>
        </w:rPr>
        <w:t>/</w:t>
      </w:r>
      <w:r>
        <w:rPr>
          <w:rFonts w:ascii="Times New Roman" w:hAnsi="Times New Roman" w:hint="eastAsia"/>
          <w:color w:val="000000"/>
          <w:sz w:val="24"/>
          <w:szCs w:val="24"/>
        </w:rPr>
        <w:t>中山陵站，从三号口（标记为南京农业大学）出来后往前走</w:t>
      </w:r>
      <w:r>
        <w:rPr>
          <w:rFonts w:ascii="Times New Roman" w:hAnsi="Times New Roman" w:hint="eastAsia"/>
          <w:color w:val="000000"/>
          <w:sz w:val="24"/>
          <w:szCs w:val="24"/>
        </w:rPr>
        <w:t>20</w:t>
      </w:r>
      <w:r>
        <w:rPr>
          <w:rFonts w:ascii="Times New Roman" w:hAnsi="Times New Roman" w:hint="eastAsia"/>
          <w:color w:val="000000"/>
          <w:sz w:val="24"/>
          <w:szCs w:val="24"/>
        </w:rPr>
        <w:t>米，</w:t>
      </w:r>
      <w:r>
        <w:rPr>
          <w:rFonts w:ascii="Times New Roman" w:hAnsi="Times New Roman" w:hint="eastAsia"/>
          <w:color w:val="000000"/>
          <w:sz w:val="24"/>
          <w:szCs w:val="24"/>
        </w:rPr>
        <w:tab/>
      </w:r>
      <w:r>
        <w:rPr>
          <w:rFonts w:ascii="Times New Roman" w:hAnsi="Times New Roman" w:hint="eastAsia"/>
          <w:color w:val="000000"/>
          <w:sz w:val="24"/>
          <w:szCs w:val="24"/>
        </w:rPr>
        <w:t>即到南农北大门，进入北大门之后往西南角方向步行</w:t>
      </w:r>
      <w:r>
        <w:rPr>
          <w:rFonts w:ascii="Times New Roman" w:hAnsi="Times New Roman" w:hint="eastAsia"/>
          <w:color w:val="000000"/>
          <w:sz w:val="24"/>
          <w:szCs w:val="24"/>
        </w:rPr>
        <w:t>20</w:t>
      </w:r>
      <w:r>
        <w:rPr>
          <w:rFonts w:ascii="Times New Roman" w:hAnsi="Times New Roman" w:hint="eastAsia"/>
          <w:color w:val="000000"/>
          <w:sz w:val="24"/>
          <w:szCs w:val="24"/>
        </w:rPr>
        <w:t>分钟左右即到翰苑大厦。</w:t>
      </w:r>
    </w:p>
    <w:p w:rsidR="008E4729" w:rsidRDefault="008E4729" w:rsidP="008E4729">
      <w:pPr>
        <w:pStyle w:val="1"/>
        <w:widowControl/>
        <w:numPr>
          <w:ilvl w:val="0"/>
          <w:numId w:val="2"/>
        </w:numPr>
        <w:spacing w:line="300" w:lineRule="auto"/>
        <w:ind w:firstLineChars="0"/>
        <w:jc w:val="left"/>
        <w:rPr>
          <w:rFonts w:ascii="黑体" w:eastAsia="黑体" w:hAnsi="黑体" w:cs="宋体"/>
          <w:b/>
          <w:color w:val="000000"/>
          <w:kern w:val="0"/>
          <w:sz w:val="24"/>
          <w:szCs w:val="24"/>
        </w:rPr>
      </w:pPr>
      <w:r>
        <w:rPr>
          <w:rFonts w:ascii="黑体" w:eastAsia="黑体" w:hAnsi="黑体" w:cs="宋体" w:hint="eastAsia"/>
          <w:b/>
          <w:color w:val="000000"/>
          <w:kern w:val="0"/>
          <w:sz w:val="24"/>
          <w:szCs w:val="24"/>
        </w:rPr>
        <w:t>返回</w:t>
      </w:r>
      <w:bookmarkStart w:id="0" w:name="_GoBack"/>
      <w:bookmarkEnd w:id="0"/>
    </w:p>
    <w:p w:rsidR="008E4729" w:rsidRDefault="008E4729" w:rsidP="008E4729">
      <w:pPr>
        <w:pStyle w:val="1"/>
        <w:widowControl/>
        <w:spacing w:line="300" w:lineRule="auto"/>
        <w:ind w:leftChars="229" w:left="481" w:firstLineChars="150" w:firstLine="360"/>
        <w:jc w:val="left"/>
        <w:rPr>
          <w:rFonts w:ascii="Times New Roman" w:hAnsi="Times New Roman" w:cs="宋体"/>
          <w:color w:val="000000"/>
          <w:kern w:val="0"/>
          <w:sz w:val="24"/>
          <w:szCs w:val="24"/>
        </w:rPr>
      </w:pPr>
      <w:r>
        <w:rPr>
          <w:rFonts w:ascii="Times New Roman" w:hAnsi="Times New Roman" w:cs="宋体" w:hint="eastAsia"/>
          <w:color w:val="000000"/>
          <w:kern w:val="0"/>
          <w:sz w:val="24"/>
          <w:szCs w:val="24"/>
        </w:rPr>
        <w:t>沿着来时候的相反方向乘坐公共交通工具或者打的即可</w:t>
      </w:r>
    </w:p>
    <w:p w:rsidR="008E4729" w:rsidRDefault="008E4729" w:rsidP="008E4729">
      <w:pPr>
        <w:pStyle w:val="1"/>
        <w:widowControl/>
        <w:spacing w:line="300" w:lineRule="auto"/>
        <w:ind w:firstLineChars="0" w:firstLine="0"/>
        <w:jc w:val="left"/>
        <w:rPr>
          <w:rFonts w:ascii="Times New Roman" w:hAnsi="Times New Roman" w:cs="宋体"/>
          <w:color w:val="000000"/>
          <w:kern w:val="0"/>
          <w:sz w:val="24"/>
          <w:szCs w:val="24"/>
        </w:rPr>
      </w:pPr>
      <w:r>
        <w:rPr>
          <w:rFonts w:ascii="Times New Roman" w:hAnsi="Times New Roman" w:cs="宋体" w:hint="eastAsia"/>
          <w:b/>
          <w:color w:val="000000"/>
          <w:kern w:val="0"/>
          <w:sz w:val="24"/>
          <w:szCs w:val="24"/>
        </w:rPr>
        <w:t>六、</w:t>
      </w:r>
      <w:r>
        <w:rPr>
          <w:rFonts w:ascii="Times New Roman" w:hAnsi="Times New Roman" w:cs="宋体" w:hint="eastAsia"/>
          <w:b/>
          <w:color w:val="000000"/>
          <w:kern w:val="0"/>
          <w:sz w:val="24"/>
          <w:szCs w:val="24"/>
        </w:rPr>
        <w:t xml:space="preserve">  </w:t>
      </w:r>
      <w:r>
        <w:rPr>
          <w:rFonts w:ascii="Times New Roman" w:hAnsi="Times New Roman" w:cs="宋体" w:hint="eastAsia"/>
          <w:b/>
          <w:color w:val="000000"/>
          <w:kern w:val="0"/>
          <w:sz w:val="24"/>
          <w:szCs w:val="24"/>
        </w:rPr>
        <w:t>说明</w:t>
      </w:r>
      <w:r>
        <w:rPr>
          <w:rFonts w:ascii="Times New Roman" w:hAnsi="Times New Roman" w:cs="宋体" w:hint="eastAsia"/>
          <w:color w:val="000000"/>
          <w:kern w:val="0"/>
          <w:sz w:val="24"/>
          <w:szCs w:val="24"/>
        </w:rPr>
        <w:t>：会务组届时将在下马坊</w:t>
      </w:r>
      <w:r>
        <w:rPr>
          <w:rFonts w:ascii="Times New Roman" w:hAnsi="Times New Roman" w:cs="宋体" w:hint="eastAsia"/>
          <w:color w:val="000000"/>
          <w:kern w:val="0"/>
          <w:sz w:val="24"/>
          <w:szCs w:val="24"/>
        </w:rPr>
        <w:t>/</w:t>
      </w:r>
      <w:r>
        <w:rPr>
          <w:rFonts w:ascii="Times New Roman" w:hAnsi="Times New Roman" w:cs="宋体" w:hint="eastAsia"/>
          <w:color w:val="000000"/>
          <w:kern w:val="0"/>
          <w:sz w:val="24"/>
          <w:szCs w:val="24"/>
        </w:rPr>
        <w:t>中山陵地铁出站口安排接站。</w:t>
      </w:r>
    </w:p>
    <w:p w:rsidR="00886438" w:rsidRPr="008E4729" w:rsidRDefault="00886438" w:rsidP="008E4729">
      <w:pPr>
        <w:widowControl/>
        <w:shd w:val="clear" w:color="auto" w:fill="FFFFFF"/>
        <w:spacing w:after="99" w:line="360" w:lineRule="auto"/>
        <w:rPr>
          <w:sz w:val="24"/>
          <w:szCs w:val="24"/>
        </w:rPr>
      </w:pPr>
    </w:p>
    <w:sectPr w:rsidR="00886438" w:rsidRPr="008E4729" w:rsidSect="008864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7CE" w:rsidRDefault="00EB47CE" w:rsidP="003425B5">
      <w:r>
        <w:separator/>
      </w:r>
    </w:p>
  </w:endnote>
  <w:endnote w:type="continuationSeparator" w:id="0">
    <w:p w:rsidR="00EB47CE" w:rsidRDefault="00EB47CE" w:rsidP="003425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微软雅黑"/>
    <w:charset w:val="00"/>
    <w:family w:val="auto"/>
    <w:pitch w:val="default"/>
    <w:sig w:usb0="00000000" w:usb1="00000000"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7CE" w:rsidRDefault="00EB47CE" w:rsidP="003425B5">
      <w:r>
        <w:separator/>
      </w:r>
    </w:p>
  </w:footnote>
  <w:footnote w:type="continuationSeparator" w:id="0">
    <w:p w:rsidR="00EB47CE" w:rsidRDefault="00EB47CE" w:rsidP="003425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11BB"/>
    <w:multiLevelType w:val="hybridMultilevel"/>
    <w:tmpl w:val="4D4E1D50"/>
    <w:lvl w:ilvl="0" w:tplc="5036950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56744"/>
    <w:multiLevelType w:val="multilevel"/>
    <w:tmpl w:val="23356744"/>
    <w:lvl w:ilvl="0">
      <w:start w:val="1"/>
      <w:numFmt w:val="decimal"/>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25F013B7"/>
    <w:multiLevelType w:val="multilevel"/>
    <w:tmpl w:val="25F013B7"/>
    <w:lvl w:ilvl="0">
      <w:start w:val="1"/>
      <w:numFmt w:val="decimal"/>
      <w:lvlText w:val="%1."/>
      <w:lvlJc w:val="left"/>
      <w:pPr>
        <w:ind w:left="360" w:hanging="360"/>
      </w:pPr>
      <w:rPr>
        <w:rFonts w:ascii="Times New Roman" w:eastAsia="宋体" w:hAnsi="Times New Roman" w:cs="宋体"/>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4FAB2A7D"/>
    <w:multiLevelType w:val="multilevel"/>
    <w:tmpl w:val="4FAB2A7D"/>
    <w:lvl w:ilvl="0">
      <w:start w:val="1"/>
      <w:numFmt w:val="decimal"/>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nsid w:val="52BA00E2"/>
    <w:multiLevelType w:val="multilevel"/>
    <w:tmpl w:val="52BA00E2"/>
    <w:lvl w:ilvl="0">
      <w:start w:val="1"/>
      <w:numFmt w:val="japaneseCounting"/>
      <w:lvlText w:val="%1、"/>
      <w:lvlJc w:val="left"/>
      <w:pPr>
        <w:ind w:left="480" w:hanging="4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1886"/>
    <w:rsid w:val="00082346"/>
    <w:rsid w:val="000C5A6A"/>
    <w:rsid w:val="00145F26"/>
    <w:rsid w:val="0022394F"/>
    <w:rsid w:val="00251889"/>
    <w:rsid w:val="00254B21"/>
    <w:rsid w:val="003425B5"/>
    <w:rsid w:val="00345DC6"/>
    <w:rsid w:val="003A3F5D"/>
    <w:rsid w:val="003E7B91"/>
    <w:rsid w:val="00561886"/>
    <w:rsid w:val="0059261D"/>
    <w:rsid w:val="00642068"/>
    <w:rsid w:val="006F06F3"/>
    <w:rsid w:val="0079387A"/>
    <w:rsid w:val="00886438"/>
    <w:rsid w:val="00887C9D"/>
    <w:rsid w:val="008B49B5"/>
    <w:rsid w:val="008C4E9F"/>
    <w:rsid w:val="008E4729"/>
    <w:rsid w:val="00A31938"/>
    <w:rsid w:val="00A50F9A"/>
    <w:rsid w:val="00B0471F"/>
    <w:rsid w:val="00B21037"/>
    <w:rsid w:val="00B25657"/>
    <w:rsid w:val="00B80C4F"/>
    <w:rsid w:val="00C30935"/>
    <w:rsid w:val="00CE0D72"/>
    <w:rsid w:val="00DA49AF"/>
    <w:rsid w:val="00DE4CAE"/>
    <w:rsid w:val="00EB47CE"/>
    <w:rsid w:val="00ED0755"/>
    <w:rsid w:val="00F328AF"/>
    <w:rsid w:val="00F64FBA"/>
    <w:rsid w:val="00FA21B5"/>
    <w:rsid w:val="00FC39A0"/>
    <w:rsid w:val="00FE45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438"/>
    <w:pPr>
      <w:widowControl w:val="0"/>
      <w:jc w:val="both"/>
    </w:pPr>
  </w:style>
  <w:style w:type="paragraph" w:styleId="2">
    <w:name w:val="heading 2"/>
    <w:basedOn w:val="a"/>
    <w:link w:val="2Char"/>
    <w:uiPriority w:val="9"/>
    <w:qFormat/>
    <w:rsid w:val="0056188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61886"/>
    <w:rPr>
      <w:rFonts w:ascii="宋体" w:eastAsia="宋体" w:hAnsi="宋体" w:cs="宋体"/>
      <w:b/>
      <w:bCs/>
      <w:kern w:val="0"/>
      <w:sz w:val="36"/>
      <w:szCs w:val="36"/>
    </w:rPr>
  </w:style>
  <w:style w:type="paragraph" w:styleId="a3">
    <w:name w:val="Normal (Web)"/>
    <w:basedOn w:val="a"/>
    <w:uiPriority w:val="99"/>
    <w:semiHidden/>
    <w:unhideWhenUsed/>
    <w:rsid w:val="0056188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61886"/>
    <w:rPr>
      <w:b/>
      <w:bCs/>
    </w:rPr>
  </w:style>
  <w:style w:type="character" w:styleId="a5">
    <w:name w:val="Hyperlink"/>
    <w:basedOn w:val="a0"/>
    <w:uiPriority w:val="99"/>
    <w:semiHidden/>
    <w:unhideWhenUsed/>
    <w:rsid w:val="00561886"/>
    <w:rPr>
      <w:color w:val="0000FF"/>
      <w:u w:val="single"/>
    </w:rPr>
  </w:style>
  <w:style w:type="paragraph" w:styleId="a6">
    <w:name w:val="List Paragraph"/>
    <w:basedOn w:val="a"/>
    <w:uiPriority w:val="34"/>
    <w:qFormat/>
    <w:rsid w:val="00254B21"/>
    <w:pPr>
      <w:ind w:firstLineChars="200" w:firstLine="420"/>
    </w:pPr>
  </w:style>
  <w:style w:type="paragraph" w:customStyle="1" w:styleId="1">
    <w:name w:val="列出段落1"/>
    <w:basedOn w:val="a"/>
    <w:uiPriority w:val="99"/>
    <w:qFormat/>
    <w:rsid w:val="008E4729"/>
    <w:pPr>
      <w:ind w:firstLineChars="200" w:firstLine="420"/>
    </w:pPr>
    <w:rPr>
      <w:rFonts w:ascii="Calibri" w:eastAsia="宋体" w:hAnsi="Calibri" w:cs="Times New Roman"/>
    </w:rPr>
  </w:style>
  <w:style w:type="paragraph" w:styleId="a7">
    <w:name w:val="Balloon Text"/>
    <w:basedOn w:val="a"/>
    <w:link w:val="Char"/>
    <w:uiPriority w:val="99"/>
    <w:semiHidden/>
    <w:unhideWhenUsed/>
    <w:rsid w:val="008E4729"/>
    <w:rPr>
      <w:sz w:val="18"/>
      <w:szCs w:val="18"/>
    </w:rPr>
  </w:style>
  <w:style w:type="character" w:customStyle="1" w:styleId="Char">
    <w:name w:val="批注框文本 Char"/>
    <w:basedOn w:val="a0"/>
    <w:link w:val="a7"/>
    <w:uiPriority w:val="99"/>
    <w:semiHidden/>
    <w:rsid w:val="008E4729"/>
    <w:rPr>
      <w:sz w:val="18"/>
      <w:szCs w:val="18"/>
    </w:rPr>
  </w:style>
  <w:style w:type="paragraph" w:styleId="a8">
    <w:name w:val="Date"/>
    <w:basedOn w:val="a"/>
    <w:next w:val="a"/>
    <w:link w:val="Char0"/>
    <w:uiPriority w:val="99"/>
    <w:semiHidden/>
    <w:unhideWhenUsed/>
    <w:rsid w:val="00F64FBA"/>
    <w:pPr>
      <w:ind w:leftChars="2500" w:left="100"/>
    </w:pPr>
  </w:style>
  <w:style w:type="character" w:customStyle="1" w:styleId="Char0">
    <w:name w:val="日期 Char"/>
    <w:basedOn w:val="a0"/>
    <w:link w:val="a8"/>
    <w:uiPriority w:val="99"/>
    <w:semiHidden/>
    <w:rsid w:val="00F64FBA"/>
  </w:style>
  <w:style w:type="paragraph" w:styleId="a9">
    <w:name w:val="header"/>
    <w:basedOn w:val="a"/>
    <w:link w:val="Char1"/>
    <w:uiPriority w:val="99"/>
    <w:semiHidden/>
    <w:unhideWhenUsed/>
    <w:rsid w:val="003425B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rsid w:val="003425B5"/>
    <w:rPr>
      <w:sz w:val="18"/>
      <w:szCs w:val="18"/>
    </w:rPr>
  </w:style>
  <w:style w:type="paragraph" w:styleId="aa">
    <w:name w:val="footer"/>
    <w:basedOn w:val="a"/>
    <w:link w:val="Char2"/>
    <w:uiPriority w:val="99"/>
    <w:semiHidden/>
    <w:unhideWhenUsed/>
    <w:rsid w:val="003425B5"/>
    <w:pPr>
      <w:tabs>
        <w:tab w:val="center" w:pos="4153"/>
        <w:tab w:val="right" w:pos="8306"/>
      </w:tabs>
      <w:snapToGrid w:val="0"/>
      <w:jc w:val="left"/>
    </w:pPr>
    <w:rPr>
      <w:sz w:val="18"/>
      <w:szCs w:val="18"/>
    </w:rPr>
  </w:style>
  <w:style w:type="character" w:customStyle="1" w:styleId="Char2">
    <w:name w:val="页脚 Char"/>
    <w:basedOn w:val="a0"/>
    <w:link w:val="aa"/>
    <w:uiPriority w:val="99"/>
    <w:semiHidden/>
    <w:rsid w:val="003425B5"/>
    <w:rPr>
      <w:sz w:val="18"/>
      <w:szCs w:val="18"/>
    </w:rPr>
  </w:style>
</w:styles>
</file>

<file path=word/webSettings.xml><?xml version="1.0" encoding="utf-8"?>
<w:webSettings xmlns:r="http://schemas.openxmlformats.org/officeDocument/2006/relationships" xmlns:w="http://schemas.openxmlformats.org/wordprocessingml/2006/main">
  <w:divs>
    <w:div w:id="1687051263">
      <w:bodyDiv w:val="1"/>
      <w:marLeft w:val="0"/>
      <w:marRight w:val="0"/>
      <w:marTop w:val="0"/>
      <w:marBottom w:val="0"/>
      <w:divBdr>
        <w:top w:val="none" w:sz="0" w:space="0" w:color="auto"/>
        <w:left w:val="none" w:sz="0" w:space="0" w:color="auto"/>
        <w:bottom w:val="none" w:sz="0" w:space="0" w:color="auto"/>
        <w:right w:val="none" w:sz="0" w:space="0" w:color="auto"/>
      </w:divBdr>
      <w:divsChild>
        <w:div w:id="128517101">
          <w:marLeft w:val="0"/>
          <w:marRight w:val="0"/>
          <w:marTop w:val="100"/>
          <w:marBottom w:val="100"/>
          <w:divBdr>
            <w:top w:val="none" w:sz="0" w:space="0" w:color="auto"/>
            <w:left w:val="none" w:sz="0" w:space="0" w:color="auto"/>
            <w:bottom w:val="none" w:sz="0" w:space="0" w:color="auto"/>
            <w:right w:val="none" w:sz="0" w:space="0" w:color="auto"/>
          </w:divBdr>
        </w:div>
        <w:div w:id="967903982">
          <w:marLeft w:val="0"/>
          <w:marRight w:val="0"/>
          <w:marTop w:val="0"/>
          <w:marBottom w:val="0"/>
          <w:divBdr>
            <w:top w:val="none" w:sz="0" w:space="0" w:color="auto"/>
            <w:left w:val="none" w:sz="0" w:space="0" w:color="auto"/>
            <w:bottom w:val="none" w:sz="0" w:space="0" w:color="auto"/>
            <w:right w:val="none" w:sz="0" w:space="0" w:color="auto"/>
          </w:divBdr>
          <w:divsChild>
            <w:div w:id="4327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1A0D6F-4242-4A9D-A4E2-484D2D64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556</Words>
  <Characters>3171</Characters>
  <Application>Microsoft Office Word</Application>
  <DocSecurity>0</DocSecurity>
  <Lines>26</Lines>
  <Paragraphs>7</Paragraphs>
  <ScaleCrop>false</ScaleCrop>
  <Company>微软中国</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dcterms:created xsi:type="dcterms:W3CDTF">2017-01-13T03:24:00Z</dcterms:created>
  <dcterms:modified xsi:type="dcterms:W3CDTF">2017-01-13T07:35:00Z</dcterms:modified>
</cp:coreProperties>
</file>